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E60" w:rsidRDefault="00DC2E60" w:rsidP="00A01C0C">
      <w:pPr>
        <w:spacing w:line="360" w:lineRule="auto"/>
        <w:jc w:val="center"/>
        <w:rPr>
          <w:rFonts w:ascii="华文行楷" w:eastAsia="华文行楷" w:hAnsi="仿宋" w:cs="仿宋"/>
          <w:bCs/>
          <w:sz w:val="48"/>
          <w:szCs w:val="48"/>
        </w:rPr>
      </w:pPr>
    </w:p>
    <w:p w:rsidR="00DC2E60" w:rsidRDefault="00DC2E60" w:rsidP="00A01C0C">
      <w:pPr>
        <w:spacing w:line="360" w:lineRule="auto"/>
        <w:jc w:val="center"/>
        <w:rPr>
          <w:rFonts w:ascii="华文行楷" w:eastAsia="华文行楷" w:hAnsi="仿宋" w:cs="仿宋"/>
          <w:bCs/>
          <w:sz w:val="48"/>
          <w:szCs w:val="48"/>
        </w:rPr>
      </w:pPr>
    </w:p>
    <w:p w:rsidR="00A01C0C" w:rsidRPr="00100818" w:rsidRDefault="00A01C0C" w:rsidP="00A01C0C">
      <w:pPr>
        <w:spacing w:line="360" w:lineRule="auto"/>
        <w:jc w:val="center"/>
        <w:rPr>
          <w:rFonts w:ascii="华文行楷" w:eastAsia="华文行楷" w:hAnsi="华文中宋"/>
          <w:b/>
          <w:sz w:val="48"/>
          <w:szCs w:val="48"/>
        </w:rPr>
      </w:pPr>
      <w:r w:rsidRPr="00100818">
        <w:rPr>
          <w:rFonts w:ascii="华文行楷" w:eastAsia="华文行楷" w:hAnsi="仿宋" w:cs="仿宋" w:hint="eastAsia"/>
          <w:bCs/>
          <w:sz w:val="48"/>
          <w:szCs w:val="48"/>
        </w:rPr>
        <w:t>机械设备装配与自动控制专业（</w:t>
      </w:r>
      <w:r w:rsidRPr="00100818">
        <w:rPr>
          <w:rFonts w:ascii="华文行楷" w:eastAsia="华文行楷" w:hAnsi="仿宋" w:hint="eastAsia"/>
          <w:sz w:val="48"/>
          <w:szCs w:val="48"/>
        </w:rPr>
        <w:t>机电）</w:t>
      </w:r>
    </w:p>
    <w:p w:rsidR="00A01C0C" w:rsidRPr="00117D36" w:rsidRDefault="00A01C0C" w:rsidP="00A01C0C">
      <w:pPr>
        <w:spacing w:line="360" w:lineRule="auto"/>
        <w:jc w:val="center"/>
        <w:rPr>
          <w:rFonts w:ascii="华文中宋" w:eastAsia="华文中宋" w:hAnsi="华文中宋"/>
          <w:b/>
          <w:sz w:val="72"/>
          <w:szCs w:val="72"/>
        </w:rPr>
      </w:pPr>
      <w:r w:rsidRPr="00117D36">
        <w:rPr>
          <w:rFonts w:ascii="华文中宋" w:eastAsia="华文中宋" w:hAnsi="华文中宋"/>
          <w:b/>
          <w:sz w:val="72"/>
          <w:szCs w:val="72"/>
        </w:rPr>
        <w:t>人</w:t>
      </w:r>
    </w:p>
    <w:p w:rsidR="00A01C0C" w:rsidRPr="00117D36" w:rsidRDefault="00A01C0C" w:rsidP="00A01C0C">
      <w:pPr>
        <w:spacing w:line="360" w:lineRule="auto"/>
        <w:jc w:val="center"/>
        <w:rPr>
          <w:rFonts w:ascii="华文中宋" w:eastAsia="华文中宋" w:hAnsi="华文中宋"/>
          <w:b/>
          <w:sz w:val="72"/>
          <w:szCs w:val="72"/>
        </w:rPr>
      </w:pPr>
      <w:r w:rsidRPr="00117D36">
        <w:rPr>
          <w:rFonts w:ascii="华文中宋" w:eastAsia="华文中宋" w:hAnsi="华文中宋"/>
          <w:b/>
          <w:sz w:val="72"/>
          <w:szCs w:val="72"/>
        </w:rPr>
        <w:t>才</w:t>
      </w:r>
    </w:p>
    <w:p w:rsidR="00A01C0C" w:rsidRPr="00117D36" w:rsidRDefault="00A01C0C" w:rsidP="00A01C0C">
      <w:pPr>
        <w:spacing w:line="360" w:lineRule="auto"/>
        <w:jc w:val="center"/>
        <w:rPr>
          <w:rFonts w:ascii="华文中宋" w:eastAsia="华文中宋" w:hAnsi="华文中宋"/>
          <w:b/>
          <w:sz w:val="72"/>
          <w:szCs w:val="72"/>
        </w:rPr>
      </w:pPr>
      <w:proofErr w:type="gramStart"/>
      <w:r w:rsidRPr="00117D36">
        <w:rPr>
          <w:rFonts w:ascii="华文中宋" w:eastAsia="华文中宋" w:hAnsi="华文中宋"/>
          <w:b/>
          <w:sz w:val="72"/>
          <w:szCs w:val="72"/>
        </w:rPr>
        <w:t>培</w:t>
      </w:r>
      <w:proofErr w:type="gramEnd"/>
    </w:p>
    <w:p w:rsidR="00A01C0C" w:rsidRPr="00117D36" w:rsidRDefault="00A01C0C" w:rsidP="00A01C0C">
      <w:pPr>
        <w:spacing w:line="360" w:lineRule="auto"/>
        <w:jc w:val="center"/>
        <w:rPr>
          <w:rFonts w:ascii="华文中宋" w:eastAsia="华文中宋" w:hAnsi="华文中宋"/>
          <w:b/>
          <w:sz w:val="72"/>
          <w:szCs w:val="72"/>
        </w:rPr>
      </w:pPr>
      <w:r w:rsidRPr="00117D36">
        <w:rPr>
          <w:rFonts w:ascii="华文中宋" w:eastAsia="华文中宋" w:hAnsi="华文中宋"/>
          <w:b/>
          <w:sz w:val="72"/>
          <w:szCs w:val="72"/>
        </w:rPr>
        <w:t>养</w:t>
      </w:r>
    </w:p>
    <w:p w:rsidR="00A01C0C" w:rsidRPr="00117D36" w:rsidRDefault="00A01C0C" w:rsidP="00A01C0C">
      <w:pPr>
        <w:spacing w:line="360" w:lineRule="auto"/>
        <w:jc w:val="center"/>
        <w:rPr>
          <w:rFonts w:ascii="华文中宋" w:eastAsia="华文中宋" w:hAnsi="华文中宋"/>
          <w:b/>
          <w:sz w:val="72"/>
          <w:szCs w:val="72"/>
        </w:rPr>
      </w:pPr>
      <w:r w:rsidRPr="00117D36">
        <w:rPr>
          <w:rFonts w:ascii="华文中宋" w:eastAsia="华文中宋" w:hAnsi="华文中宋"/>
          <w:b/>
          <w:sz w:val="72"/>
          <w:szCs w:val="72"/>
        </w:rPr>
        <w:t>方</w:t>
      </w:r>
    </w:p>
    <w:p w:rsidR="00A01C0C" w:rsidRPr="00117D36" w:rsidRDefault="00A01C0C" w:rsidP="00A01C0C">
      <w:pPr>
        <w:spacing w:line="360" w:lineRule="auto"/>
        <w:jc w:val="center"/>
        <w:rPr>
          <w:rFonts w:ascii="华文中宋" w:eastAsia="华文中宋" w:hAnsi="华文中宋"/>
          <w:b/>
          <w:sz w:val="72"/>
          <w:szCs w:val="72"/>
        </w:rPr>
      </w:pPr>
      <w:r w:rsidRPr="00117D36">
        <w:rPr>
          <w:rFonts w:ascii="华文中宋" w:eastAsia="华文中宋" w:hAnsi="华文中宋"/>
          <w:b/>
          <w:sz w:val="72"/>
          <w:szCs w:val="72"/>
        </w:rPr>
        <w:t>案</w:t>
      </w:r>
    </w:p>
    <w:p w:rsidR="009A59DD" w:rsidRDefault="009A59DD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9A59DD" w:rsidRDefault="009A59DD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9A59DD" w:rsidRDefault="009A59DD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9A59DD" w:rsidRDefault="009A59DD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9A59DD" w:rsidRDefault="009A59DD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DC2E60" w:rsidRDefault="00DC2E60">
      <w:pPr>
        <w:pStyle w:val="10"/>
        <w:tabs>
          <w:tab w:val="right" w:leader="dot" w:pos="8069"/>
        </w:tabs>
        <w:rPr>
          <w:rFonts w:ascii="黑体" w:eastAsia="黑体" w:hAnsi="黑体"/>
          <w:b w:val="0"/>
          <w:bCs w:val="0"/>
          <w:caps w:val="0"/>
          <w:sz w:val="28"/>
          <w:szCs w:val="28"/>
        </w:rPr>
      </w:pPr>
    </w:p>
    <w:p w:rsidR="00DC2E60" w:rsidRDefault="00DC2E60">
      <w:pPr>
        <w:pStyle w:val="10"/>
        <w:tabs>
          <w:tab w:val="right" w:leader="dot" w:pos="8069"/>
        </w:tabs>
        <w:rPr>
          <w:rFonts w:ascii="黑体" w:eastAsia="黑体" w:hAnsi="黑体"/>
          <w:b w:val="0"/>
          <w:bCs w:val="0"/>
          <w:caps w:val="0"/>
          <w:sz w:val="28"/>
          <w:szCs w:val="28"/>
        </w:rPr>
      </w:pPr>
    </w:p>
    <w:p w:rsidR="00900B99" w:rsidRPr="00DC2E60" w:rsidRDefault="006F5ED7">
      <w:pPr>
        <w:pStyle w:val="10"/>
        <w:tabs>
          <w:tab w:val="right" w:leader="dot" w:pos="8069"/>
        </w:tabs>
        <w:rPr>
          <w:rFonts w:ascii="黑体" w:eastAsia="黑体" w:hAnsi="黑体" w:cstheme="minorBidi"/>
          <w:b w:val="0"/>
          <w:bCs w:val="0"/>
          <w:caps w:val="0"/>
          <w:noProof/>
          <w:sz w:val="28"/>
          <w:szCs w:val="28"/>
        </w:rPr>
      </w:pPr>
      <w:r w:rsidRPr="00DC2E60">
        <w:rPr>
          <w:rFonts w:ascii="黑体" w:eastAsia="黑体" w:hAnsi="黑体"/>
          <w:b w:val="0"/>
          <w:bCs w:val="0"/>
          <w:caps w:val="0"/>
          <w:sz w:val="28"/>
          <w:szCs w:val="28"/>
        </w:rPr>
        <w:fldChar w:fldCharType="begin"/>
      </w:r>
      <w:r w:rsidR="00900B99" w:rsidRPr="00DC2E60">
        <w:rPr>
          <w:rFonts w:ascii="黑体" w:eastAsia="黑体" w:hAnsi="黑体"/>
          <w:b w:val="0"/>
          <w:bCs w:val="0"/>
          <w:caps w:val="0"/>
          <w:sz w:val="28"/>
          <w:szCs w:val="28"/>
        </w:rPr>
        <w:instrText xml:space="preserve"> TOC \o "1-3" \h \z \u </w:instrText>
      </w:r>
      <w:r w:rsidRPr="00DC2E60">
        <w:rPr>
          <w:rFonts w:ascii="黑体" w:eastAsia="黑体" w:hAnsi="黑体"/>
          <w:b w:val="0"/>
          <w:bCs w:val="0"/>
          <w:caps w:val="0"/>
          <w:sz w:val="28"/>
          <w:szCs w:val="28"/>
        </w:rPr>
        <w:fldChar w:fldCharType="separate"/>
      </w:r>
      <w:hyperlink w:anchor="_Toc476853702" w:history="1">
        <w:r w:rsidR="00900B99" w:rsidRPr="00DC2E60">
          <w:rPr>
            <w:rStyle w:val="a9"/>
            <w:rFonts w:ascii="黑体" w:eastAsia="黑体" w:hAnsi="黑体" w:hint="eastAsia"/>
            <w:noProof/>
            <w:sz w:val="28"/>
            <w:szCs w:val="28"/>
          </w:rPr>
          <w:t>一、专业基本信息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_Toc476853702 \h </w:instrText>
        </w:r>
        <w:r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3</w:t>
        </w:r>
        <w:r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00B99" w:rsidRPr="00DC2E60" w:rsidRDefault="0026622D">
      <w:pPr>
        <w:pStyle w:val="31"/>
        <w:tabs>
          <w:tab w:val="right" w:leader="dot" w:pos="8069"/>
        </w:tabs>
        <w:rPr>
          <w:rFonts w:ascii="黑体" w:eastAsia="黑体" w:hAnsi="黑体"/>
          <w:noProof/>
          <w:sz w:val="28"/>
          <w:szCs w:val="28"/>
        </w:rPr>
      </w:pPr>
      <w:hyperlink w:anchor="_Toc476853703" w:history="1">
        <w:r w:rsidR="00900B99" w:rsidRPr="00DC2E60">
          <w:rPr>
            <w:rStyle w:val="a9"/>
            <w:rFonts w:ascii="黑体" w:eastAsia="黑体" w:hAnsi="黑体"/>
            <w:b/>
            <w:noProof/>
            <w:sz w:val="28"/>
            <w:szCs w:val="28"/>
          </w:rPr>
          <w:t>1</w:t>
        </w:r>
        <w:r w:rsidR="00900B99" w:rsidRPr="00DC2E60">
          <w:rPr>
            <w:rStyle w:val="a9"/>
            <w:rFonts w:ascii="黑体" w:eastAsia="黑体" w:hAnsi="黑体" w:hint="eastAsia"/>
            <w:b/>
            <w:noProof/>
            <w:sz w:val="28"/>
            <w:szCs w:val="28"/>
          </w:rPr>
          <w:t>．专业名称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_Toc476853703 \h </w:instrTex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3</w: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00B99" w:rsidRPr="00DC2E60" w:rsidRDefault="0026622D">
      <w:pPr>
        <w:pStyle w:val="31"/>
        <w:tabs>
          <w:tab w:val="right" w:leader="dot" w:pos="8069"/>
        </w:tabs>
        <w:rPr>
          <w:rFonts w:ascii="黑体" w:eastAsia="黑体" w:hAnsi="黑体"/>
          <w:noProof/>
          <w:sz w:val="28"/>
          <w:szCs w:val="28"/>
        </w:rPr>
      </w:pPr>
      <w:hyperlink w:anchor="_Toc476853704" w:history="1">
        <w:r w:rsidR="00900B99" w:rsidRPr="00DC2E60">
          <w:rPr>
            <w:rStyle w:val="a9"/>
            <w:rFonts w:ascii="黑体" w:eastAsia="黑体" w:hAnsi="黑体"/>
            <w:b/>
            <w:noProof/>
            <w:sz w:val="28"/>
            <w:szCs w:val="28"/>
          </w:rPr>
          <w:t>2</w:t>
        </w:r>
        <w:r w:rsidR="00900B99" w:rsidRPr="00DC2E60">
          <w:rPr>
            <w:rStyle w:val="a9"/>
            <w:rFonts w:ascii="黑体" w:eastAsia="黑体" w:hAnsi="黑体" w:hint="eastAsia"/>
            <w:b/>
            <w:noProof/>
            <w:sz w:val="28"/>
            <w:szCs w:val="28"/>
          </w:rPr>
          <w:t>．专业代码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_Toc476853704 \h </w:instrTex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3</w: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00B99" w:rsidRPr="00DC2E60" w:rsidRDefault="0026622D">
      <w:pPr>
        <w:pStyle w:val="31"/>
        <w:tabs>
          <w:tab w:val="right" w:leader="dot" w:pos="8069"/>
        </w:tabs>
        <w:rPr>
          <w:rFonts w:ascii="黑体" w:eastAsia="黑体" w:hAnsi="黑体"/>
          <w:noProof/>
          <w:sz w:val="28"/>
          <w:szCs w:val="28"/>
        </w:rPr>
      </w:pPr>
      <w:hyperlink w:anchor="_Toc476853706" w:history="1">
        <w:r w:rsidR="00900B99" w:rsidRPr="00DC2E60">
          <w:rPr>
            <w:rStyle w:val="a9"/>
            <w:rFonts w:ascii="黑体" w:eastAsia="黑体" w:hAnsi="黑体"/>
            <w:b/>
            <w:noProof/>
            <w:sz w:val="28"/>
            <w:szCs w:val="28"/>
          </w:rPr>
          <w:t>3</w:t>
        </w:r>
        <w:r w:rsidR="00900B99" w:rsidRPr="00DC2E60">
          <w:rPr>
            <w:rStyle w:val="a9"/>
            <w:rFonts w:ascii="黑体" w:eastAsia="黑体" w:hAnsi="黑体" w:hint="eastAsia"/>
            <w:b/>
            <w:noProof/>
            <w:sz w:val="28"/>
            <w:szCs w:val="28"/>
          </w:rPr>
          <w:t>．学制年限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_Toc476853706 \h </w:instrTex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3</w: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00B99" w:rsidRPr="00DC2E60" w:rsidRDefault="0026622D">
      <w:pPr>
        <w:pStyle w:val="31"/>
        <w:tabs>
          <w:tab w:val="right" w:leader="dot" w:pos="8069"/>
        </w:tabs>
        <w:rPr>
          <w:rFonts w:ascii="黑体" w:eastAsia="黑体" w:hAnsi="黑体"/>
          <w:noProof/>
          <w:sz w:val="28"/>
          <w:szCs w:val="28"/>
        </w:rPr>
      </w:pPr>
      <w:hyperlink w:anchor="_Toc476853707" w:history="1">
        <w:r w:rsidR="00900B99" w:rsidRPr="00DC2E60">
          <w:rPr>
            <w:rStyle w:val="a9"/>
            <w:rFonts w:ascii="黑体" w:eastAsia="黑体" w:hAnsi="黑体"/>
            <w:b/>
            <w:noProof/>
            <w:sz w:val="28"/>
            <w:szCs w:val="28"/>
          </w:rPr>
          <w:t>4</w:t>
        </w:r>
        <w:r w:rsidR="00900B99" w:rsidRPr="00DC2E60">
          <w:rPr>
            <w:rStyle w:val="a9"/>
            <w:rFonts w:ascii="黑体" w:eastAsia="黑体" w:hAnsi="黑体" w:hint="eastAsia"/>
            <w:b/>
            <w:noProof/>
            <w:sz w:val="28"/>
            <w:szCs w:val="28"/>
          </w:rPr>
          <w:t>．就业方向和职业资格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_Toc476853707 \h </w:instrTex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3</w: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00B99" w:rsidRPr="00DC2E60" w:rsidRDefault="0026622D">
      <w:pPr>
        <w:pStyle w:val="10"/>
        <w:tabs>
          <w:tab w:val="right" w:leader="dot" w:pos="8069"/>
        </w:tabs>
        <w:rPr>
          <w:rFonts w:ascii="黑体" w:eastAsia="黑体" w:hAnsi="黑体" w:cstheme="minorBidi"/>
          <w:b w:val="0"/>
          <w:bCs w:val="0"/>
          <w:caps w:val="0"/>
          <w:noProof/>
          <w:sz w:val="28"/>
          <w:szCs w:val="28"/>
        </w:rPr>
      </w:pPr>
      <w:hyperlink w:anchor="_Toc476853708" w:history="1">
        <w:r w:rsidR="00900B99" w:rsidRPr="00DC2E60">
          <w:rPr>
            <w:rStyle w:val="a9"/>
            <w:rFonts w:ascii="黑体" w:eastAsia="黑体" w:hAnsi="黑体" w:hint="eastAsia"/>
            <w:noProof/>
            <w:sz w:val="28"/>
            <w:szCs w:val="28"/>
          </w:rPr>
          <w:t>二、人才培养目标及培养规格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_Toc476853708 \h </w:instrTex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4</w: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00B99" w:rsidRPr="00DC2E60" w:rsidRDefault="0026622D">
      <w:pPr>
        <w:pStyle w:val="10"/>
        <w:tabs>
          <w:tab w:val="right" w:leader="dot" w:pos="8069"/>
        </w:tabs>
        <w:rPr>
          <w:rFonts w:ascii="黑体" w:eastAsia="黑体" w:hAnsi="黑体" w:cstheme="minorBidi"/>
          <w:b w:val="0"/>
          <w:bCs w:val="0"/>
          <w:caps w:val="0"/>
          <w:noProof/>
          <w:sz w:val="28"/>
          <w:szCs w:val="28"/>
        </w:rPr>
      </w:pPr>
      <w:hyperlink w:anchor="_Toc476853709" w:history="1">
        <w:r w:rsidR="00900B99" w:rsidRPr="00DC2E60">
          <w:rPr>
            <w:rStyle w:val="a9"/>
            <w:rFonts w:ascii="黑体" w:eastAsia="黑体" w:hAnsi="黑体" w:hint="eastAsia"/>
            <w:noProof/>
            <w:sz w:val="28"/>
            <w:szCs w:val="28"/>
          </w:rPr>
          <w:t>三、毕业及证书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_Toc476853709 \h </w:instrTex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6</w: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00B99" w:rsidRPr="00DC2E60" w:rsidRDefault="0026622D">
      <w:pPr>
        <w:pStyle w:val="10"/>
        <w:tabs>
          <w:tab w:val="right" w:leader="dot" w:pos="8069"/>
        </w:tabs>
        <w:rPr>
          <w:rFonts w:ascii="黑体" w:eastAsia="黑体" w:hAnsi="黑体" w:cstheme="minorBidi"/>
          <w:b w:val="0"/>
          <w:bCs w:val="0"/>
          <w:caps w:val="0"/>
          <w:noProof/>
          <w:sz w:val="28"/>
          <w:szCs w:val="28"/>
        </w:rPr>
      </w:pPr>
      <w:hyperlink w:anchor="_Toc476853710" w:history="1">
        <w:r w:rsidR="00900B99" w:rsidRPr="00DC2E60">
          <w:rPr>
            <w:rStyle w:val="a9"/>
            <w:rFonts w:ascii="黑体" w:eastAsia="黑体" w:hAnsi="黑体" w:hint="eastAsia"/>
            <w:noProof/>
            <w:sz w:val="28"/>
            <w:szCs w:val="28"/>
          </w:rPr>
          <w:t>四、课程设置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_Toc476853710 \h </w:instrTex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6</w: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00B99" w:rsidRPr="00DC2E60" w:rsidRDefault="0026622D">
      <w:pPr>
        <w:pStyle w:val="31"/>
        <w:tabs>
          <w:tab w:val="right" w:leader="dot" w:pos="8069"/>
        </w:tabs>
        <w:rPr>
          <w:rFonts w:ascii="黑体" w:eastAsia="黑体" w:hAnsi="黑体"/>
          <w:noProof/>
          <w:sz w:val="28"/>
          <w:szCs w:val="28"/>
        </w:rPr>
      </w:pPr>
      <w:hyperlink w:anchor="_Toc476853711" w:history="1">
        <w:r w:rsidR="00900B99" w:rsidRPr="00DC2E60">
          <w:rPr>
            <w:rStyle w:val="a9"/>
            <w:rFonts w:ascii="黑体" w:eastAsia="黑体" w:hAnsi="黑体"/>
            <w:b/>
            <w:noProof/>
            <w:sz w:val="28"/>
            <w:szCs w:val="28"/>
          </w:rPr>
          <w:t>1</w:t>
        </w:r>
        <w:r w:rsidR="00900B99" w:rsidRPr="00DC2E60">
          <w:rPr>
            <w:rStyle w:val="a9"/>
            <w:rFonts w:ascii="黑体" w:eastAsia="黑体" w:hAnsi="黑体" w:hint="eastAsia"/>
            <w:b/>
            <w:noProof/>
            <w:sz w:val="28"/>
            <w:szCs w:val="28"/>
          </w:rPr>
          <w:t>．课程设置和要求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_Toc476853711 \h </w:instrTex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6</w: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00B99" w:rsidRPr="00DC2E60" w:rsidRDefault="0026622D">
      <w:pPr>
        <w:pStyle w:val="31"/>
        <w:tabs>
          <w:tab w:val="right" w:leader="dot" w:pos="8069"/>
        </w:tabs>
        <w:rPr>
          <w:rFonts w:ascii="黑体" w:eastAsia="黑体" w:hAnsi="黑体"/>
          <w:noProof/>
          <w:sz w:val="28"/>
          <w:szCs w:val="28"/>
        </w:rPr>
      </w:pPr>
      <w:hyperlink w:anchor="_Toc476853712" w:history="1">
        <w:r w:rsidR="00900B99" w:rsidRPr="00DC2E60">
          <w:rPr>
            <w:rStyle w:val="a9"/>
            <w:rFonts w:ascii="黑体" w:eastAsia="黑体" w:hAnsi="黑体"/>
            <w:b/>
            <w:noProof/>
            <w:sz w:val="28"/>
            <w:szCs w:val="28"/>
          </w:rPr>
          <w:t>2</w:t>
        </w:r>
        <w:r w:rsidR="00900B99" w:rsidRPr="00DC2E60">
          <w:rPr>
            <w:rStyle w:val="a9"/>
            <w:rFonts w:ascii="黑体" w:eastAsia="黑体" w:hAnsi="黑体" w:hint="eastAsia"/>
            <w:b/>
            <w:noProof/>
            <w:sz w:val="28"/>
            <w:szCs w:val="28"/>
          </w:rPr>
          <w:t>．教学进度表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_Toc476853712 \h </w:instrTex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15</w: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00B99" w:rsidRPr="00DC2E60" w:rsidRDefault="0026622D">
      <w:pPr>
        <w:pStyle w:val="10"/>
        <w:tabs>
          <w:tab w:val="right" w:leader="dot" w:pos="8069"/>
        </w:tabs>
        <w:rPr>
          <w:rFonts w:ascii="黑体" w:eastAsia="黑体" w:hAnsi="黑体" w:cstheme="minorBidi"/>
          <w:b w:val="0"/>
          <w:bCs w:val="0"/>
          <w:caps w:val="0"/>
          <w:noProof/>
          <w:sz w:val="28"/>
          <w:szCs w:val="28"/>
        </w:rPr>
      </w:pPr>
      <w:hyperlink w:anchor="_Toc476853713" w:history="1">
        <w:r w:rsidR="00900B99" w:rsidRPr="00DC2E60">
          <w:rPr>
            <w:rStyle w:val="a9"/>
            <w:rFonts w:ascii="黑体" w:eastAsia="黑体" w:hAnsi="黑体" w:hint="eastAsia"/>
            <w:noProof/>
            <w:sz w:val="28"/>
            <w:szCs w:val="28"/>
          </w:rPr>
          <w:t>五、考核与评价</w:t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ab/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begin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instrText xml:space="preserve"> PAGEREF _Toc476853713 \h </w:instrTex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separate"/>
        </w:r>
        <w:r w:rsidR="00900B99" w:rsidRPr="00DC2E60">
          <w:rPr>
            <w:rFonts w:ascii="黑体" w:eastAsia="黑体" w:hAnsi="黑体"/>
            <w:noProof/>
            <w:webHidden/>
            <w:sz w:val="28"/>
            <w:szCs w:val="28"/>
          </w:rPr>
          <w:t>19</w:t>
        </w:r>
        <w:r w:rsidR="006F5ED7" w:rsidRPr="00DC2E60">
          <w:rPr>
            <w:rFonts w:ascii="黑体" w:eastAsia="黑体" w:hAnsi="黑体"/>
            <w:noProof/>
            <w:webHidden/>
            <w:sz w:val="28"/>
            <w:szCs w:val="28"/>
          </w:rPr>
          <w:fldChar w:fldCharType="end"/>
        </w:r>
      </w:hyperlink>
    </w:p>
    <w:p w:rsidR="009A59DD" w:rsidRPr="00DC2E60" w:rsidRDefault="006F5ED7" w:rsidP="00DC2E60">
      <w:pPr>
        <w:adjustRightInd w:val="0"/>
        <w:snapToGrid w:val="0"/>
        <w:spacing w:line="360" w:lineRule="auto"/>
        <w:ind w:firstLineChars="200" w:firstLine="562"/>
        <w:outlineLvl w:val="0"/>
        <w:rPr>
          <w:rFonts w:ascii="黑体" w:eastAsia="黑体" w:hAnsi="黑体"/>
          <w:sz w:val="28"/>
          <w:szCs w:val="28"/>
        </w:rPr>
      </w:pPr>
      <w:r w:rsidRPr="00DC2E60">
        <w:rPr>
          <w:rFonts w:ascii="黑体" w:eastAsia="黑体" w:hAnsi="黑体" w:cs="Calibri"/>
          <w:b/>
          <w:bCs/>
          <w:caps/>
          <w:sz w:val="28"/>
          <w:szCs w:val="28"/>
        </w:rPr>
        <w:fldChar w:fldCharType="end"/>
      </w:r>
    </w:p>
    <w:p w:rsidR="00A01C0C" w:rsidRDefault="00A01C0C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A01C0C" w:rsidRDefault="00A01C0C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A01C0C" w:rsidRDefault="00A01C0C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A01C0C" w:rsidRDefault="00A01C0C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9A59DD" w:rsidRDefault="009A59DD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9A59DD" w:rsidRDefault="009A59DD" w:rsidP="00182171">
      <w:pPr>
        <w:adjustRightInd w:val="0"/>
        <w:snapToGrid w:val="0"/>
        <w:spacing w:line="360" w:lineRule="auto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182171" w:rsidRPr="00867909" w:rsidRDefault="00182171" w:rsidP="00B61505">
      <w:pPr>
        <w:pStyle w:val="a7"/>
        <w:ind w:firstLineChars="132" w:firstLine="424"/>
        <w:jc w:val="left"/>
        <w:rPr>
          <w:rFonts w:ascii="黑体" w:eastAsia="黑体" w:hAnsi="黑体"/>
        </w:rPr>
      </w:pPr>
      <w:bookmarkStart w:id="0" w:name="_Toc476853537"/>
      <w:bookmarkStart w:id="1" w:name="_Toc476853702"/>
      <w:r w:rsidRPr="00867909">
        <w:rPr>
          <w:rFonts w:ascii="黑体" w:eastAsia="黑体" w:hAnsi="黑体" w:hint="eastAsia"/>
        </w:rPr>
        <w:lastRenderedPageBreak/>
        <w:t>一、</w:t>
      </w:r>
      <w:r w:rsidRPr="00867909">
        <w:rPr>
          <w:rFonts w:ascii="黑体" w:eastAsia="黑体" w:hAnsi="黑体"/>
        </w:rPr>
        <w:t>专业</w:t>
      </w:r>
      <w:r w:rsidRPr="00867909">
        <w:rPr>
          <w:rFonts w:ascii="黑体" w:eastAsia="黑体" w:hAnsi="黑体" w:hint="eastAsia"/>
        </w:rPr>
        <w:t>基本信息</w:t>
      </w:r>
      <w:bookmarkEnd w:id="0"/>
      <w:bookmarkEnd w:id="1"/>
    </w:p>
    <w:p w:rsidR="00182171" w:rsidRPr="001A009B" w:rsidRDefault="00182171" w:rsidP="001A009B">
      <w:pPr>
        <w:spacing w:line="360" w:lineRule="auto"/>
        <w:ind w:firstLineChars="132" w:firstLine="424"/>
        <w:outlineLvl w:val="2"/>
        <w:rPr>
          <w:rFonts w:ascii="仿宋_GB2312" w:eastAsia="仿宋_GB2312" w:hAnsi="宋体"/>
          <w:sz w:val="32"/>
          <w:szCs w:val="32"/>
        </w:rPr>
      </w:pPr>
      <w:bookmarkStart w:id="2" w:name="_Toc476853538"/>
      <w:bookmarkStart w:id="3" w:name="_Toc476853703"/>
      <w:r w:rsidRPr="001A009B">
        <w:rPr>
          <w:rFonts w:ascii="仿宋_GB2312" w:eastAsia="仿宋_GB2312" w:hAnsiTheme="majorEastAsia" w:hint="eastAsia"/>
          <w:b/>
          <w:sz w:val="32"/>
          <w:szCs w:val="32"/>
        </w:rPr>
        <w:t>1．</w:t>
      </w:r>
      <w:r w:rsidRPr="001A009B">
        <w:rPr>
          <w:rFonts w:ascii="仿宋_GB2312" w:eastAsia="仿宋_GB2312" w:hAnsi="宋体" w:hint="eastAsia"/>
          <w:b/>
          <w:sz w:val="32"/>
          <w:szCs w:val="32"/>
        </w:rPr>
        <w:t>专业名称</w:t>
      </w:r>
      <w:bookmarkEnd w:id="2"/>
      <w:bookmarkEnd w:id="3"/>
    </w:p>
    <w:p w:rsidR="00182171" w:rsidRPr="009A59DD" w:rsidRDefault="00182171" w:rsidP="009A59DD">
      <w:pPr>
        <w:ind w:firstLineChars="176" w:firstLine="422"/>
        <w:rPr>
          <w:sz w:val="24"/>
          <w:szCs w:val="24"/>
        </w:rPr>
      </w:pPr>
      <w:r w:rsidRPr="009A59DD">
        <w:rPr>
          <w:rFonts w:hint="eastAsia"/>
          <w:sz w:val="24"/>
          <w:szCs w:val="24"/>
        </w:rPr>
        <w:t>机械设备装配与自动控制</w:t>
      </w:r>
    </w:p>
    <w:p w:rsidR="00182171" w:rsidRPr="001A009B" w:rsidRDefault="00182171" w:rsidP="001A009B">
      <w:pPr>
        <w:spacing w:line="360" w:lineRule="auto"/>
        <w:ind w:firstLineChars="132" w:firstLine="424"/>
        <w:outlineLvl w:val="2"/>
        <w:rPr>
          <w:rFonts w:ascii="仿宋_GB2312" w:eastAsia="仿宋_GB2312" w:hAnsiTheme="majorEastAsia"/>
          <w:b/>
          <w:sz w:val="32"/>
          <w:szCs w:val="32"/>
        </w:rPr>
      </w:pPr>
      <w:bookmarkStart w:id="4" w:name="_Toc476853539"/>
      <w:bookmarkStart w:id="5" w:name="_Toc476853704"/>
      <w:r w:rsidRPr="001A009B">
        <w:rPr>
          <w:rFonts w:ascii="仿宋_GB2312" w:eastAsia="仿宋_GB2312" w:hAnsiTheme="majorEastAsia"/>
          <w:b/>
          <w:sz w:val="32"/>
          <w:szCs w:val="32"/>
        </w:rPr>
        <w:t>2．专业代码</w:t>
      </w:r>
      <w:bookmarkEnd w:id="4"/>
      <w:bookmarkEnd w:id="5"/>
    </w:p>
    <w:p w:rsidR="0030086F" w:rsidRPr="00905DD1" w:rsidRDefault="0030086F" w:rsidP="0030086F">
      <w:pPr>
        <w:spacing w:line="360" w:lineRule="auto"/>
        <w:ind w:firstLineChars="200" w:firstLine="480"/>
        <w:outlineLvl w:val="2"/>
        <w:rPr>
          <w:rFonts w:ascii="宋体" w:eastAsia="宋体" w:hAnsi="宋体"/>
          <w:sz w:val="24"/>
          <w:szCs w:val="24"/>
        </w:rPr>
      </w:pPr>
      <w:bookmarkStart w:id="6" w:name="_Toc476853540"/>
      <w:bookmarkStart w:id="7" w:name="_Toc476853705"/>
      <w:r w:rsidRPr="00905DD1">
        <w:rPr>
          <w:rFonts w:ascii="宋体" w:eastAsia="宋体" w:hAnsi="宋体"/>
          <w:sz w:val="24"/>
          <w:szCs w:val="24"/>
        </w:rPr>
        <w:t>0116</w:t>
      </w:r>
      <w:r w:rsidR="00905DD1">
        <w:rPr>
          <w:rFonts w:ascii="宋体" w:eastAsia="宋体" w:hAnsi="宋体" w:hint="eastAsia"/>
          <w:sz w:val="24"/>
          <w:szCs w:val="24"/>
        </w:rPr>
        <w:t>—</w:t>
      </w:r>
      <w:r w:rsidRPr="00905DD1">
        <w:rPr>
          <w:rFonts w:ascii="宋体" w:eastAsia="宋体" w:hAnsi="宋体"/>
          <w:sz w:val="24"/>
          <w:szCs w:val="24"/>
        </w:rPr>
        <w:t xml:space="preserve">3  </w:t>
      </w:r>
      <w:r w:rsidRPr="00905DD1">
        <w:rPr>
          <w:rFonts w:ascii="宋体" w:eastAsia="宋体" w:hAnsi="宋体" w:hint="eastAsia"/>
          <w:sz w:val="24"/>
          <w:szCs w:val="24"/>
        </w:rPr>
        <w:t>高级技工</w:t>
      </w:r>
    </w:p>
    <w:p w:rsidR="00182171" w:rsidRPr="00905DD1" w:rsidRDefault="00182171" w:rsidP="0030086F">
      <w:pPr>
        <w:spacing w:line="360" w:lineRule="auto"/>
        <w:ind w:firstLineChars="200" w:firstLine="480"/>
        <w:outlineLvl w:val="2"/>
        <w:rPr>
          <w:rFonts w:ascii="宋体" w:eastAsia="宋体" w:hAnsi="宋体"/>
          <w:sz w:val="24"/>
          <w:szCs w:val="24"/>
        </w:rPr>
      </w:pPr>
      <w:r w:rsidRPr="00905DD1">
        <w:rPr>
          <w:rFonts w:ascii="宋体" w:eastAsia="宋体" w:hAnsi="宋体" w:hint="eastAsia"/>
          <w:sz w:val="24"/>
          <w:szCs w:val="24"/>
        </w:rPr>
        <w:t>0116</w:t>
      </w:r>
      <w:r w:rsidR="00905DD1">
        <w:rPr>
          <w:rFonts w:ascii="宋体" w:eastAsia="宋体" w:hAnsi="宋体" w:hint="eastAsia"/>
          <w:sz w:val="24"/>
          <w:szCs w:val="24"/>
        </w:rPr>
        <w:t>—</w:t>
      </w:r>
      <w:r w:rsidRPr="00905DD1">
        <w:rPr>
          <w:rFonts w:ascii="宋体" w:eastAsia="宋体" w:hAnsi="宋体" w:hint="eastAsia"/>
          <w:sz w:val="24"/>
          <w:szCs w:val="24"/>
        </w:rPr>
        <w:t>2</w:t>
      </w:r>
      <w:bookmarkEnd w:id="6"/>
      <w:bookmarkEnd w:id="7"/>
      <w:r w:rsidRPr="00905DD1">
        <w:rPr>
          <w:rFonts w:ascii="宋体" w:eastAsia="宋体" w:hAnsi="宋体" w:hint="eastAsia"/>
          <w:sz w:val="24"/>
          <w:szCs w:val="24"/>
        </w:rPr>
        <w:t xml:space="preserve"> </w:t>
      </w:r>
      <w:r w:rsidR="0030086F" w:rsidRPr="00905DD1">
        <w:rPr>
          <w:rFonts w:ascii="宋体" w:eastAsia="宋体" w:hAnsi="宋体" w:hint="eastAsia"/>
          <w:sz w:val="24"/>
          <w:szCs w:val="24"/>
        </w:rPr>
        <w:t xml:space="preserve"> 预备技师</w:t>
      </w:r>
      <w:r w:rsidRPr="00905DD1">
        <w:rPr>
          <w:rFonts w:ascii="宋体" w:eastAsia="宋体" w:hAnsi="宋体" w:hint="eastAsia"/>
          <w:sz w:val="24"/>
          <w:szCs w:val="24"/>
        </w:rPr>
        <w:t xml:space="preserve"> </w:t>
      </w:r>
    </w:p>
    <w:p w:rsidR="00976BB7" w:rsidRDefault="00182171" w:rsidP="001A009B">
      <w:pPr>
        <w:spacing w:line="360" w:lineRule="auto"/>
        <w:ind w:firstLineChars="132" w:firstLine="424"/>
        <w:outlineLvl w:val="2"/>
        <w:rPr>
          <w:b/>
          <w:szCs w:val="21"/>
        </w:rPr>
      </w:pPr>
      <w:bookmarkStart w:id="8" w:name="_Toc476853541"/>
      <w:bookmarkStart w:id="9" w:name="_Toc476853706"/>
      <w:r w:rsidRPr="001A009B">
        <w:rPr>
          <w:rFonts w:ascii="仿宋_GB2312" w:eastAsia="仿宋_GB2312" w:hAnsiTheme="majorEastAsia" w:hint="eastAsia"/>
          <w:b/>
          <w:sz w:val="32"/>
          <w:szCs w:val="32"/>
        </w:rPr>
        <w:t>3</w:t>
      </w:r>
      <w:r w:rsidRPr="001A009B">
        <w:rPr>
          <w:rFonts w:ascii="仿宋_GB2312" w:eastAsia="仿宋_GB2312" w:hAnsiTheme="majorEastAsia"/>
          <w:b/>
          <w:sz w:val="32"/>
          <w:szCs w:val="32"/>
        </w:rPr>
        <w:t>．</w:t>
      </w:r>
      <w:r w:rsidRPr="001A009B">
        <w:rPr>
          <w:rFonts w:ascii="仿宋_GB2312" w:eastAsia="仿宋_GB2312" w:hAnsiTheme="majorEastAsia" w:hint="eastAsia"/>
          <w:b/>
          <w:sz w:val="32"/>
          <w:szCs w:val="32"/>
        </w:rPr>
        <w:t>学制年限</w:t>
      </w:r>
      <w:bookmarkEnd w:id="8"/>
      <w:bookmarkEnd w:id="9"/>
      <w:r w:rsidR="00976BB7">
        <w:rPr>
          <w:rFonts w:hint="eastAsia"/>
          <w:b/>
          <w:sz w:val="24"/>
        </w:rPr>
        <w:t xml:space="preserve">                </w:t>
      </w:r>
      <w:r w:rsidR="00976BB7" w:rsidRPr="00976BB7">
        <w:rPr>
          <w:rFonts w:hint="eastAsia"/>
          <w:b/>
          <w:szCs w:val="21"/>
        </w:rPr>
        <w:t xml:space="preserve"> </w:t>
      </w:r>
    </w:p>
    <w:p w:rsidR="00182171" w:rsidRDefault="00976BB7" w:rsidP="00024744">
      <w:pPr>
        <w:spacing w:line="360" w:lineRule="auto"/>
        <w:ind w:firstLineChars="200" w:firstLine="420"/>
        <w:jc w:val="center"/>
        <w:outlineLvl w:val="2"/>
        <w:rPr>
          <w:szCs w:val="21"/>
        </w:rPr>
      </w:pPr>
      <w:r w:rsidRPr="00024744">
        <w:rPr>
          <w:rFonts w:hint="eastAsia"/>
          <w:color w:val="FF0000"/>
          <w:szCs w:val="21"/>
        </w:rPr>
        <w:t>表</w:t>
      </w:r>
      <w:r w:rsidRPr="00024744">
        <w:rPr>
          <w:rFonts w:hint="eastAsia"/>
          <w:color w:val="FF0000"/>
          <w:szCs w:val="21"/>
        </w:rPr>
        <w:t>1-1</w:t>
      </w:r>
      <w:r w:rsidRPr="00024744">
        <w:rPr>
          <w:rFonts w:hint="eastAsia"/>
          <w:szCs w:val="21"/>
        </w:rPr>
        <w:t>学制年限</w:t>
      </w:r>
    </w:p>
    <w:p w:rsidR="00024744" w:rsidRPr="00024744" w:rsidRDefault="00024744" w:rsidP="00024744">
      <w:pPr>
        <w:spacing w:line="360" w:lineRule="auto"/>
        <w:ind w:firstLineChars="200" w:firstLine="420"/>
        <w:jc w:val="center"/>
        <w:outlineLvl w:val="2"/>
        <w:rPr>
          <w:color w:val="FF0000"/>
          <w:szCs w:val="21"/>
        </w:rPr>
      </w:pPr>
    </w:p>
    <w:tbl>
      <w:tblPr>
        <w:tblW w:w="9072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268"/>
        <w:gridCol w:w="2268"/>
        <w:gridCol w:w="2268"/>
      </w:tblGrid>
      <w:tr w:rsidR="00182171" w:rsidRPr="00A17589" w:rsidTr="00C9523E"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A17589">
              <w:rPr>
                <w:b/>
                <w:szCs w:val="21"/>
              </w:rPr>
              <w:t>层次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A17589">
              <w:rPr>
                <w:b/>
                <w:szCs w:val="21"/>
              </w:rPr>
              <w:t>招生对象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A17589">
              <w:rPr>
                <w:b/>
                <w:szCs w:val="21"/>
              </w:rPr>
              <w:t>学制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培养目标</w:t>
            </w:r>
          </w:p>
        </w:tc>
      </w:tr>
      <w:tr w:rsidR="00182171" w:rsidRPr="00A17589" w:rsidTr="00C9523E"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szCs w:val="21"/>
              </w:rPr>
            </w:pPr>
            <w:r w:rsidRPr="00A17589">
              <w:rPr>
                <w:rFonts w:hAnsi="宋体"/>
                <w:szCs w:val="21"/>
              </w:rPr>
              <w:t>高技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初中毕业生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szCs w:val="21"/>
              </w:rPr>
            </w:pPr>
            <w:r w:rsidRPr="00A17589">
              <w:rPr>
                <w:szCs w:val="21"/>
              </w:rPr>
              <w:t>高级工</w:t>
            </w:r>
          </w:p>
        </w:tc>
      </w:tr>
      <w:tr w:rsidR="00182171" w:rsidRPr="00A17589" w:rsidTr="00C9523E">
        <w:tc>
          <w:tcPr>
            <w:tcW w:w="2268" w:type="dxa"/>
            <w:vMerge/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szCs w:val="21"/>
              </w:rPr>
            </w:pPr>
            <w:r w:rsidRPr="00A17589">
              <w:rPr>
                <w:rFonts w:hAnsi="宋体"/>
                <w:szCs w:val="21"/>
              </w:rPr>
              <w:t>高中毕业生</w:t>
            </w:r>
          </w:p>
        </w:tc>
        <w:tc>
          <w:tcPr>
            <w:tcW w:w="2268" w:type="dxa"/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A17589">
              <w:rPr>
                <w:rFonts w:hAnsi="宋体"/>
                <w:szCs w:val="21"/>
              </w:rPr>
              <w:t>年</w:t>
            </w:r>
          </w:p>
        </w:tc>
        <w:tc>
          <w:tcPr>
            <w:tcW w:w="2268" w:type="dxa"/>
            <w:vMerge/>
            <w:vAlign w:val="center"/>
          </w:tcPr>
          <w:p w:rsidR="00182171" w:rsidRPr="00A17589" w:rsidRDefault="00182171" w:rsidP="00C952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121F" w:rsidRPr="00A17589" w:rsidTr="0051282D">
        <w:trPr>
          <w:trHeight w:val="233"/>
        </w:trPr>
        <w:tc>
          <w:tcPr>
            <w:tcW w:w="2268" w:type="dxa"/>
            <w:vMerge w:val="restart"/>
            <w:vAlign w:val="center"/>
          </w:tcPr>
          <w:p w:rsidR="00C2121F" w:rsidRDefault="00C2121F" w:rsidP="00C9523E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技师</w:t>
            </w:r>
          </w:p>
        </w:tc>
        <w:tc>
          <w:tcPr>
            <w:tcW w:w="2268" w:type="dxa"/>
            <w:vAlign w:val="center"/>
          </w:tcPr>
          <w:p w:rsidR="00C2121F" w:rsidRDefault="00C2121F" w:rsidP="00C2121F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高中毕业生</w:t>
            </w:r>
          </w:p>
        </w:tc>
        <w:tc>
          <w:tcPr>
            <w:tcW w:w="2268" w:type="dxa"/>
            <w:vAlign w:val="center"/>
          </w:tcPr>
          <w:p w:rsidR="00C2121F" w:rsidRDefault="00C2121F" w:rsidP="005128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2268" w:type="dxa"/>
            <w:vMerge w:val="restart"/>
            <w:vAlign w:val="center"/>
          </w:tcPr>
          <w:p w:rsidR="00C2121F" w:rsidRDefault="00C2121F" w:rsidP="00C952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预备技师</w:t>
            </w:r>
          </w:p>
        </w:tc>
      </w:tr>
      <w:tr w:rsidR="00C2121F" w:rsidRPr="00A17589" w:rsidTr="0051282D">
        <w:trPr>
          <w:trHeight w:val="233"/>
        </w:trPr>
        <w:tc>
          <w:tcPr>
            <w:tcW w:w="2268" w:type="dxa"/>
            <w:vMerge/>
            <w:vAlign w:val="center"/>
          </w:tcPr>
          <w:p w:rsidR="00C2121F" w:rsidRPr="00A17589" w:rsidRDefault="00C2121F" w:rsidP="00C9523E"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2121F" w:rsidRPr="00A17589" w:rsidRDefault="00C2121F" w:rsidP="00C9523E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技校中专毕业生</w:t>
            </w:r>
          </w:p>
        </w:tc>
        <w:tc>
          <w:tcPr>
            <w:tcW w:w="2268" w:type="dxa"/>
            <w:vAlign w:val="center"/>
          </w:tcPr>
          <w:p w:rsidR="00C2121F" w:rsidRDefault="00C2121F" w:rsidP="0051282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Pr="00A17589">
              <w:rPr>
                <w:rFonts w:hAnsi="宋体"/>
                <w:szCs w:val="21"/>
              </w:rPr>
              <w:t>年</w:t>
            </w:r>
          </w:p>
        </w:tc>
        <w:tc>
          <w:tcPr>
            <w:tcW w:w="2268" w:type="dxa"/>
            <w:vMerge/>
            <w:vAlign w:val="center"/>
          </w:tcPr>
          <w:p w:rsidR="00C2121F" w:rsidRPr="00A17589" w:rsidRDefault="00C2121F" w:rsidP="00C952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C2121F" w:rsidRPr="00A17589" w:rsidTr="00C9523E">
        <w:trPr>
          <w:trHeight w:val="232"/>
        </w:trPr>
        <w:tc>
          <w:tcPr>
            <w:tcW w:w="2268" w:type="dxa"/>
            <w:vMerge/>
            <w:vAlign w:val="center"/>
          </w:tcPr>
          <w:p w:rsidR="00C2121F" w:rsidRDefault="00C2121F" w:rsidP="00C9523E">
            <w:pPr>
              <w:spacing w:line="360" w:lineRule="auto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2121F" w:rsidRDefault="00C2121F" w:rsidP="00C9523E">
            <w:pPr>
              <w:spacing w:line="360" w:lineRule="auto"/>
              <w:jc w:val="center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>初中毕业生</w:t>
            </w:r>
          </w:p>
        </w:tc>
        <w:tc>
          <w:tcPr>
            <w:tcW w:w="2268" w:type="dxa"/>
            <w:vAlign w:val="center"/>
          </w:tcPr>
          <w:p w:rsidR="00C2121F" w:rsidRDefault="00C2121F" w:rsidP="00C9523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 w:rsidRPr="00A17589">
              <w:rPr>
                <w:rFonts w:hAnsi="宋体"/>
                <w:szCs w:val="21"/>
              </w:rPr>
              <w:t>年</w:t>
            </w:r>
          </w:p>
        </w:tc>
        <w:tc>
          <w:tcPr>
            <w:tcW w:w="2268" w:type="dxa"/>
            <w:vMerge/>
            <w:vAlign w:val="center"/>
          </w:tcPr>
          <w:p w:rsidR="00C2121F" w:rsidRDefault="00C2121F" w:rsidP="00C9523E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182171" w:rsidRPr="001A009B" w:rsidRDefault="00182171" w:rsidP="001A009B">
      <w:pPr>
        <w:spacing w:line="360" w:lineRule="auto"/>
        <w:ind w:firstLineChars="132" w:firstLine="424"/>
        <w:outlineLvl w:val="2"/>
        <w:rPr>
          <w:rFonts w:ascii="仿宋_GB2312" w:eastAsia="仿宋_GB2312" w:hAnsiTheme="majorEastAsia"/>
          <w:b/>
          <w:sz w:val="32"/>
          <w:szCs w:val="32"/>
        </w:rPr>
      </w:pPr>
      <w:bookmarkStart w:id="10" w:name="_Toc476853542"/>
      <w:bookmarkStart w:id="11" w:name="_Toc476853707"/>
      <w:r w:rsidRPr="001A009B">
        <w:rPr>
          <w:rFonts w:ascii="仿宋_GB2312" w:eastAsia="仿宋_GB2312" w:hAnsiTheme="majorEastAsia" w:hint="eastAsia"/>
          <w:b/>
          <w:sz w:val="32"/>
          <w:szCs w:val="32"/>
        </w:rPr>
        <w:t>4</w:t>
      </w:r>
      <w:r w:rsidRPr="001A009B">
        <w:rPr>
          <w:rFonts w:ascii="仿宋_GB2312" w:eastAsia="仿宋_GB2312" w:hAnsiTheme="majorEastAsia"/>
          <w:b/>
          <w:sz w:val="32"/>
          <w:szCs w:val="32"/>
        </w:rPr>
        <w:t>．</w:t>
      </w:r>
      <w:r w:rsidRPr="001A009B">
        <w:rPr>
          <w:rFonts w:ascii="仿宋_GB2312" w:eastAsia="仿宋_GB2312" w:hAnsiTheme="majorEastAsia" w:hint="eastAsia"/>
          <w:b/>
          <w:sz w:val="32"/>
          <w:szCs w:val="32"/>
        </w:rPr>
        <w:t>就业方向和职业资格</w:t>
      </w:r>
      <w:bookmarkEnd w:id="10"/>
      <w:bookmarkEnd w:id="11"/>
    </w:p>
    <w:p w:rsidR="00182171" w:rsidRPr="00891FF3" w:rsidRDefault="00182171" w:rsidP="00182171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/>
          <w:color w:val="000000"/>
          <w:sz w:val="24"/>
          <w:szCs w:val="24"/>
        </w:rPr>
      </w:pPr>
      <w:r w:rsidRPr="00891FF3">
        <w:rPr>
          <w:rFonts w:ascii="宋体" w:eastAsia="宋体" w:hAnsi="宋体"/>
          <w:color w:val="000000"/>
          <w:sz w:val="24"/>
          <w:szCs w:val="24"/>
        </w:rPr>
        <w:t>结合</w:t>
      </w:r>
      <w:r w:rsidR="0051282D" w:rsidRPr="00891FF3">
        <w:rPr>
          <w:rFonts w:ascii="宋体" w:eastAsia="宋体" w:hAnsi="宋体" w:hint="eastAsia"/>
          <w:sz w:val="24"/>
          <w:szCs w:val="24"/>
        </w:rPr>
        <w:t>机械设备装配与自动控制</w:t>
      </w:r>
      <w:r w:rsidRPr="00891FF3">
        <w:rPr>
          <w:rFonts w:ascii="宋体" w:eastAsia="宋体" w:hAnsi="宋体"/>
          <w:color w:val="000000"/>
          <w:sz w:val="24"/>
          <w:szCs w:val="24"/>
        </w:rPr>
        <w:t>产业的现实状况，本专业的对应</w:t>
      </w:r>
      <w:r w:rsidRPr="00891FF3">
        <w:rPr>
          <w:rFonts w:ascii="宋体" w:eastAsia="宋体" w:hAnsi="宋体"/>
          <w:bCs/>
          <w:color w:val="000000"/>
          <w:sz w:val="24"/>
          <w:szCs w:val="24"/>
        </w:rPr>
        <w:t>专业（技能）方向、</w:t>
      </w:r>
      <w:r w:rsidRPr="00891FF3">
        <w:rPr>
          <w:rFonts w:ascii="宋体" w:eastAsia="宋体" w:hAnsi="宋体"/>
          <w:color w:val="000000"/>
          <w:sz w:val="24"/>
          <w:szCs w:val="24"/>
        </w:rPr>
        <w:t>职业（岗位）、</w:t>
      </w:r>
      <w:r w:rsidRPr="00891FF3">
        <w:rPr>
          <w:rFonts w:ascii="宋体" w:eastAsia="宋体" w:hAnsi="宋体"/>
          <w:bCs/>
          <w:color w:val="000000"/>
          <w:sz w:val="24"/>
          <w:szCs w:val="24"/>
        </w:rPr>
        <w:t>职业资格证书举例和</w:t>
      </w:r>
      <w:r w:rsidRPr="00891FF3">
        <w:rPr>
          <w:rFonts w:ascii="宋体" w:eastAsia="宋体" w:hAnsi="宋体"/>
          <w:color w:val="000000"/>
          <w:sz w:val="24"/>
          <w:szCs w:val="24"/>
        </w:rPr>
        <w:t>见表。</w:t>
      </w:r>
    </w:p>
    <w:p w:rsidR="00182171" w:rsidRDefault="00976BB7" w:rsidP="00024744">
      <w:pPr>
        <w:ind w:firstLineChars="176" w:firstLine="370"/>
        <w:jc w:val="center"/>
        <w:rPr>
          <w:rFonts w:ascii="宋体" w:hAnsi="宋体"/>
          <w:color w:val="000000"/>
          <w:szCs w:val="21"/>
        </w:rPr>
      </w:pPr>
      <w:r w:rsidRPr="00024744">
        <w:rPr>
          <w:rFonts w:asciiTheme="minorEastAsia" w:hAnsiTheme="minorEastAsia"/>
          <w:color w:val="FF0000"/>
          <w:szCs w:val="21"/>
        </w:rPr>
        <w:t>表1</w:t>
      </w:r>
      <w:r w:rsidRPr="00024744">
        <w:rPr>
          <w:rFonts w:asciiTheme="minorEastAsia" w:hAnsiTheme="minorEastAsia" w:hint="eastAsia"/>
          <w:color w:val="FF0000"/>
          <w:szCs w:val="21"/>
        </w:rPr>
        <w:t xml:space="preserve">-2 </w:t>
      </w:r>
      <w:r w:rsidR="0041341B" w:rsidRPr="00024744">
        <w:rPr>
          <w:rFonts w:hint="eastAsia"/>
          <w:szCs w:val="21"/>
        </w:rPr>
        <w:t>机械设备装配与自动控制</w:t>
      </w:r>
      <w:r w:rsidR="00182171" w:rsidRPr="00024744">
        <w:rPr>
          <w:rFonts w:ascii="宋体" w:hAnsi="宋体"/>
          <w:color w:val="000000"/>
          <w:szCs w:val="21"/>
        </w:rPr>
        <w:t>专业对应的职业范围</w:t>
      </w:r>
    </w:p>
    <w:p w:rsidR="00024744" w:rsidRPr="00024744" w:rsidRDefault="00024744" w:rsidP="00024744">
      <w:pPr>
        <w:ind w:firstLineChars="176" w:firstLine="422"/>
        <w:jc w:val="center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5"/>
        <w:gridCol w:w="4050"/>
        <w:gridCol w:w="2997"/>
      </w:tblGrid>
      <w:tr w:rsidR="00182171" w:rsidTr="00C9523E">
        <w:tc>
          <w:tcPr>
            <w:tcW w:w="2025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82171" w:rsidRDefault="00182171" w:rsidP="00C9523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专业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b/>
                <w:szCs w:val="21"/>
              </w:rPr>
              <w:t>技能</w:t>
            </w:r>
            <w:r>
              <w:rPr>
                <w:rFonts w:hint="eastAsia"/>
                <w:b/>
                <w:szCs w:val="21"/>
              </w:rPr>
              <w:t>）</w:t>
            </w:r>
            <w:r>
              <w:rPr>
                <w:b/>
                <w:szCs w:val="21"/>
              </w:rPr>
              <w:t>方向</w:t>
            </w:r>
          </w:p>
        </w:tc>
        <w:tc>
          <w:tcPr>
            <w:tcW w:w="405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82171" w:rsidRDefault="00182171" w:rsidP="00C9523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职业</w:t>
            </w:r>
            <w:r>
              <w:rPr>
                <w:rFonts w:hint="eastAsia"/>
                <w:b/>
                <w:szCs w:val="21"/>
              </w:rPr>
              <w:t>（岗位）</w:t>
            </w:r>
          </w:p>
        </w:tc>
        <w:tc>
          <w:tcPr>
            <w:tcW w:w="2997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182171" w:rsidRDefault="00182171" w:rsidP="00C9523E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职业资格证书</w:t>
            </w:r>
          </w:p>
        </w:tc>
      </w:tr>
      <w:tr w:rsidR="00182171" w:rsidRPr="00A636ED" w:rsidTr="00E859FB">
        <w:trPr>
          <w:trHeight w:val="706"/>
        </w:trPr>
        <w:tc>
          <w:tcPr>
            <w:tcW w:w="2025" w:type="dxa"/>
            <w:vMerge w:val="restart"/>
            <w:vAlign w:val="center"/>
          </w:tcPr>
          <w:p w:rsidR="0041341B" w:rsidRPr="00A636ED" w:rsidRDefault="0041341B" w:rsidP="00A636ED">
            <w:pPr>
              <w:ind w:firstLineChars="176" w:firstLine="370"/>
              <w:rPr>
                <w:szCs w:val="21"/>
              </w:rPr>
            </w:pPr>
            <w:r w:rsidRPr="00A636ED">
              <w:rPr>
                <w:rFonts w:hint="eastAsia"/>
                <w:szCs w:val="21"/>
              </w:rPr>
              <w:t>机械设备装配与自动控制</w:t>
            </w:r>
          </w:p>
          <w:p w:rsidR="00182171" w:rsidRPr="00A636ED" w:rsidRDefault="00182171" w:rsidP="00C9523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0" w:type="dxa"/>
            <w:vAlign w:val="center"/>
          </w:tcPr>
          <w:p w:rsidR="00182171" w:rsidRPr="007C4D91" w:rsidRDefault="00862EFB" w:rsidP="007C4D91">
            <w:r w:rsidRPr="007C4D91">
              <w:rPr>
                <w:rFonts w:hint="eastAsia"/>
              </w:rPr>
              <w:t>加</w:t>
            </w:r>
            <w:r w:rsidRPr="007C4D91">
              <w:rPr>
                <w:rFonts w:hint="eastAsia"/>
              </w:rPr>
              <w:t> </w:t>
            </w:r>
            <w:r w:rsidRPr="007C4D91">
              <w:rPr>
                <w:rFonts w:hint="eastAsia"/>
              </w:rPr>
              <w:t>工</w:t>
            </w:r>
            <w:r w:rsidRPr="007C4D91">
              <w:rPr>
                <w:rFonts w:hint="eastAsia"/>
              </w:rPr>
              <w:t> </w:t>
            </w:r>
            <w:r w:rsidRPr="007C4D91">
              <w:rPr>
                <w:rFonts w:hint="eastAsia"/>
              </w:rPr>
              <w:t>与</w:t>
            </w:r>
            <w:r w:rsidRPr="007C4D91">
              <w:rPr>
                <w:rFonts w:hint="eastAsia"/>
              </w:rPr>
              <w:t> </w:t>
            </w:r>
            <w:r w:rsidRPr="007C4D91">
              <w:rPr>
                <w:rFonts w:hint="eastAsia"/>
              </w:rPr>
              <w:t>装</w:t>
            </w:r>
            <w:r w:rsidRPr="007C4D91">
              <w:rPr>
                <w:rFonts w:hint="eastAsia"/>
              </w:rPr>
              <w:t> </w:t>
            </w:r>
            <w:r w:rsidRPr="007C4D91">
              <w:rPr>
                <w:rFonts w:hint="eastAsia"/>
              </w:rPr>
              <w:t>配</w:t>
            </w:r>
          </w:p>
        </w:tc>
        <w:tc>
          <w:tcPr>
            <w:tcW w:w="2997" w:type="dxa"/>
            <w:vMerge w:val="restart"/>
            <w:vAlign w:val="center"/>
          </w:tcPr>
          <w:p w:rsidR="00182171" w:rsidRDefault="00182171" w:rsidP="00C9523E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A636ED">
              <w:rPr>
                <w:rFonts w:ascii="宋体" w:hAnsi="宋体" w:hint="eastAsia"/>
                <w:szCs w:val="21"/>
              </w:rPr>
              <w:t>特殊作业人员操作</w:t>
            </w:r>
            <w:r w:rsidR="00E859FB">
              <w:rPr>
                <w:rFonts w:ascii="宋体" w:hAnsi="宋体" w:hint="eastAsia"/>
                <w:szCs w:val="21"/>
              </w:rPr>
              <w:t>证</w:t>
            </w:r>
            <w:r w:rsidRPr="00A636ED">
              <w:rPr>
                <w:rFonts w:ascii="宋体" w:hAnsi="宋体" w:hint="eastAsia"/>
                <w:szCs w:val="21"/>
              </w:rPr>
              <w:t>（电工上岗证）、维修电工高级职业资格证书（国家职业资格三级）</w:t>
            </w:r>
            <w:r w:rsidR="00E859FB">
              <w:rPr>
                <w:rFonts w:ascii="宋体" w:hAnsi="宋体" w:hint="eastAsia"/>
                <w:szCs w:val="21"/>
              </w:rPr>
              <w:t>、钳工中级证</w:t>
            </w:r>
          </w:p>
          <w:p w:rsidR="00C2121F" w:rsidRPr="00A636ED" w:rsidRDefault="00C2121F" w:rsidP="002527DD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预备技师获得</w:t>
            </w:r>
            <w:r w:rsidRPr="00A636ED">
              <w:rPr>
                <w:rFonts w:ascii="宋体" w:hAnsi="宋体" w:hint="eastAsia"/>
                <w:szCs w:val="21"/>
              </w:rPr>
              <w:t>维修电工</w:t>
            </w:r>
            <w:r w:rsidR="002527DD">
              <w:rPr>
                <w:rFonts w:ascii="宋体" w:hAnsi="宋体" w:hint="eastAsia"/>
                <w:szCs w:val="21"/>
              </w:rPr>
              <w:t>技师</w:t>
            </w:r>
            <w:r w:rsidRPr="00A636ED">
              <w:rPr>
                <w:rFonts w:ascii="宋体" w:hAnsi="宋体" w:hint="eastAsia"/>
                <w:szCs w:val="21"/>
              </w:rPr>
              <w:t>职业资格证书（国家职业资格</w:t>
            </w:r>
            <w:r w:rsidR="002527DD">
              <w:rPr>
                <w:rFonts w:ascii="宋体" w:hAnsi="宋体" w:hint="eastAsia"/>
                <w:szCs w:val="21"/>
              </w:rPr>
              <w:t>二</w:t>
            </w:r>
            <w:r w:rsidRPr="00A636ED">
              <w:rPr>
                <w:rFonts w:ascii="宋体" w:hAnsi="宋体" w:hint="eastAsia"/>
                <w:szCs w:val="21"/>
              </w:rPr>
              <w:lastRenderedPageBreak/>
              <w:t>级）</w:t>
            </w:r>
            <w:r w:rsidR="00E859FB">
              <w:rPr>
                <w:rFonts w:ascii="宋体" w:hAnsi="宋体" w:hint="eastAsia"/>
                <w:szCs w:val="21"/>
              </w:rPr>
              <w:t>、钳工中级证</w:t>
            </w:r>
          </w:p>
        </w:tc>
      </w:tr>
      <w:tr w:rsidR="00182171" w:rsidRPr="00A636ED" w:rsidTr="00E859FB">
        <w:trPr>
          <w:trHeight w:val="669"/>
        </w:trPr>
        <w:tc>
          <w:tcPr>
            <w:tcW w:w="2025" w:type="dxa"/>
            <w:vMerge/>
            <w:vAlign w:val="center"/>
          </w:tcPr>
          <w:p w:rsidR="00182171" w:rsidRPr="00A636ED" w:rsidRDefault="00182171" w:rsidP="00C9523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0" w:type="dxa"/>
            <w:vAlign w:val="center"/>
          </w:tcPr>
          <w:p w:rsidR="00182171" w:rsidRPr="007C4D91" w:rsidRDefault="00862EFB" w:rsidP="007C4D9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4D91">
              <w:rPr>
                <w:rFonts w:ascii="宋体" w:hAnsi="宋体" w:hint="eastAsia"/>
                <w:szCs w:val="21"/>
              </w:rPr>
              <w:t>动力、照明电路的安装调试</w:t>
            </w:r>
          </w:p>
        </w:tc>
        <w:tc>
          <w:tcPr>
            <w:tcW w:w="2997" w:type="dxa"/>
            <w:vMerge/>
            <w:vAlign w:val="center"/>
          </w:tcPr>
          <w:p w:rsidR="00182171" w:rsidRPr="00A636ED" w:rsidRDefault="00182171" w:rsidP="00C952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2171" w:rsidRPr="00A636ED" w:rsidTr="00E859FB">
        <w:trPr>
          <w:trHeight w:val="902"/>
        </w:trPr>
        <w:tc>
          <w:tcPr>
            <w:tcW w:w="2025" w:type="dxa"/>
            <w:vMerge/>
            <w:vAlign w:val="center"/>
          </w:tcPr>
          <w:p w:rsidR="00182171" w:rsidRPr="00A636ED" w:rsidRDefault="00182171" w:rsidP="00C9523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0" w:type="dxa"/>
            <w:vAlign w:val="center"/>
          </w:tcPr>
          <w:p w:rsidR="00182171" w:rsidRPr="007C4D91" w:rsidRDefault="00862EFB" w:rsidP="007C4D9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4D91">
              <w:rPr>
                <w:rFonts w:ascii="宋体" w:hAnsi="宋体" w:hint="eastAsia"/>
                <w:szCs w:val="21"/>
              </w:rPr>
              <w:t>自动控制系统安装调试</w:t>
            </w:r>
          </w:p>
        </w:tc>
        <w:tc>
          <w:tcPr>
            <w:tcW w:w="2997" w:type="dxa"/>
            <w:vMerge/>
            <w:vAlign w:val="center"/>
          </w:tcPr>
          <w:p w:rsidR="00182171" w:rsidRPr="00A636ED" w:rsidRDefault="00182171" w:rsidP="00C952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2171" w:rsidRPr="00A636ED" w:rsidTr="00E859FB">
        <w:trPr>
          <w:trHeight w:val="668"/>
        </w:trPr>
        <w:tc>
          <w:tcPr>
            <w:tcW w:w="2025" w:type="dxa"/>
            <w:vMerge/>
            <w:vAlign w:val="center"/>
          </w:tcPr>
          <w:p w:rsidR="00182171" w:rsidRPr="00A636ED" w:rsidRDefault="00182171" w:rsidP="00C9523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0" w:type="dxa"/>
            <w:vAlign w:val="center"/>
          </w:tcPr>
          <w:p w:rsidR="00182171" w:rsidRPr="007C4D91" w:rsidRDefault="00862EFB" w:rsidP="007C4D9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4D91">
              <w:rPr>
                <w:rFonts w:ascii="宋体" w:hAnsi="宋体" w:hint="eastAsia"/>
                <w:szCs w:val="21"/>
              </w:rPr>
              <w:t>机电产品生产的组装与调试、销售</w:t>
            </w:r>
          </w:p>
        </w:tc>
        <w:tc>
          <w:tcPr>
            <w:tcW w:w="2997" w:type="dxa"/>
            <w:vMerge/>
            <w:vAlign w:val="center"/>
          </w:tcPr>
          <w:p w:rsidR="00182171" w:rsidRPr="00A636ED" w:rsidRDefault="00182171" w:rsidP="00C9523E">
            <w:pPr>
              <w:spacing w:line="360" w:lineRule="auto"/>
              <w:jc w:val="center"/>
              <w:rPr>
                <w:szCs w:val="21"/>
              </w:rPr>
            </w:pPr>
          </w:p>
        </w:tc>
      </w:tr>
      <w:tr w:rsidR="00182171" w:rsidRPr="00A636ED" w:rsidTr="00E859FB">
        <w:trPr>
          <w:trHeight w:val="692"/>
        </w:trPr>
        <w:tc>
          <w:tcPr>
            <w:tcW w:w="2025" w:type="dxa"/>
            <w:vMerge/>
            <w:vAlign w:val="center"/>
          </w:tcPr>
          <w:p w:rsidR="00182171" w:rsidRPr="00A636ED" w:rsidRDefault="00182171" w:rsidP="00C9523E"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050" w:type="dxa"/>
            <w:vAlign w:val="center"/>
          </w:tcPr>
          <w:p w:rsidR="00182171" w:rsidRPr="007C4D91" w:rsidRDefault="00862EFB" w:rsidP="007C4D91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7C4D91">
              <w:rPr>
                <w:rFonts w:ascii="宋体" w:hAnsi="宋体" w:hint="eastAsia"/>
                <w:szCs w:val="21"/>
              </w:rPr>
              <w:t>机电产品生产的质量检验与质量管理</w:t>
            </w:r>
          </w:p>
        </w:tc>
        <w:tc>
          <w:tcPr>
            <w:tcW w:w="2997" w:type="dxa"/>
            <w:vMerge/>
            <w:vAlign w:val="center"/>
          </w:tcPr>
          <w:p w:rsidR="00182171" w:rsidRPr="00A636ED" w:rsidRDefault="00182171" w:rsidP="00C9523E">
            <w:pPr>
              <w:spacing w:line="360" w:lineRule="auto"/>
              <w:jc w:val="center"/>
              <w:rPr>
                <w:szCs w:val="21"/>
              </w:rPr>
            </w:pPr>
          </w:p>
        </w:tc>
      </w:tr>
    </w:tbl>
    <w:p w:rsidR="00A636ED" w:rsidRPr="009F0EFC" w:rsidRDefault="00A636ED" w:rsidP="00B61505">
      <w:pPr>
        <w:ind w:firstLineChars="177" w:firstLine="566"/>
        <w:rPr>
          <w:rFonts w:ascii="黑体" w:eastAsia="黑体" w:hAnsi="黑体"/>
          <w:sz w:val="32"/>
          <w:szCs w:val="32"/>
        </w:rPr>
      </w:pPr>
      <w:bookmarkStart w:id="12" w:name="_Toc476853543"/>
      <w:bookmarkStart w:id="13" w:name="_Toc476853708"/>
      <w:r w:rsidRPr="009F0EFC">
        <w:rPr>
          <w:rFonts w:ascii="黑体" w:eastAsia="黑体" w:hAnsi="黑体" w:hint="eastAsia"/>
          <w:sz w:val="32"/>
          <w:szCs w:val="32"/>
        </w:rPr>
        <w:lastRenderedPageBreak/>
        <w:t>二</w:t>
      </w:r>
      <w:r w:rsidRPr="009F0EFC">
        <w:rPr>
          <w:rFonts w:ascii="黑体" w:eastAsia="黑体" w:hAnsi="黑体"/>
          <w:sz w:val="32"/>
          <w:szCs w:val="32"/>
        </w:rPr>
        <w:t>、</w:t>
      </w:r>
      <w:r w:rsidRPr="009F0EFC">
        <w:rPr>
          <w:rFonts w:ascii="黑体" w:eastAsia="黑体" w:hAnsi="黑体" w:hint="eastAsia"/>
          <w:sz w:val="32"/>
          <w:szCs w:val="32"/>
        </w:rPr>
        <w:t>人才</w:t>
      </w:r>
      <w:r w:rsidRPr="009F0EFC">
        <w:rPr>
          <w:rFonts w:ascii="黑体" w:eastAsia="黑体" w:hAnsi="黑体"/>
          <w:sz w:val="32"/>
          <w:szCs w:val="32"/>
        </w:rPr>
        <w:t>培养目标</w:t>
      </w:r>
      <w:r w:rsidRPr="009F0EFC">
        <w:rPr>
          <w:rFonts w:ascii="黑体" w:eastAsia="黑体" w:hAnsi="黑体" w:hint="eastAsia"/>
          <w:sz w:val="32"/>
          <w:szCs w:val="32"/>
        </w:rPr>
        <w:t>及培养规格</w:t>
      </w:r>
      <w:bookmarkEnd w:id="12"/>
      <w:bookmarkEnd w:id="13"/>
    </w:p>
    <w:p w:rsidR="00A636ED" w:rsidRPr="001A009B" w:rsidRDefault="00A636ED" w:rsidP="0026622D">
      <w:pPr>
        <w:spacing w:line="360" w:lineRule="auto"/>
        <w:ind w:firstLineChars="176" w:firstLine="565"/>
        <w:outlineLvl w:val="2"/>
        <w:rPr>
          <w:rFonts w:ascii="仿宋_GB2312" w:eastAsia="仿宋_GB2312" w:hAnsiTheme="majorEastAsia"/>
          <w:b/>
          <w:sz w:val="32"/>
          <w:szCs w:val="32"/>
        </w:rPr>
      </w:pPr>
      <w:r w:rsidRPr="001A009B">
        <w:rPr>
          <w:rFonts w:ascii="仿宋_GB2312" w:eastAsia="仿宋_GB2312" w:hAnsiTheme="majorEastAsia"/>
          <w:b/>
          <w:sz w:val="32"/>
          <w:szCs w:val="32"/>
        </w:rPr>
        <w:t>1．</w:t>
      </w:r>
      <w:r w:rsidRPr="001A009B">
        <w:rPr>
          <w:rFonts w:ascii="仿宋_GB2312" w:eastAsia="仿宋_GB2312" w:hAnsiTheme="majorEastAsia" w:hint="eastAsia"/>
          <w:b/>
          <w:sz w:val="32"/>
          <w:szCs w:val="32"/>
        </w:rPr>
        <w:t>培养目标</w:t>
      </w:r>
    </w:p>
    <w:p w:rsidR="007C4D91" w:rsidRPr="00C51839" w:rsidRDefault="007C4D91" w:rsidP="00B61505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C51839">
        <w:rPr>
          <w:rFonts w:ascii="宋体" w:eastAsia="宋体" w:hAnsi="宋体" w:hint="eastAsia"/>
          <w:sz w:val="24"/>
          <w:szCs w:val="24"/>
        </w:rPr>
        <w:t>本专业培养与我国社会主义现代化建设要求相适应的德、智、体、美、</w:t>
      </w:r>
      <w:proofErr w:type="gramStart"/>
      <w:r w:rsidRPr="00C51839">
        <w:rPr>
          <w:rFonts w:ascii="宋体" w:eastAsia="宋体" w:hAnsi="宋体" w:hint="eastAsia"/>
          <w:sz w:val="24"/>
          <w:szCs w:val="24"/>
        </w:rPr>
        <w:t>劳</w:t>
      </w:r>
      <w:proofErr w:type="gramEnd"/>
      <w:r w:rsidRPr="00C51839">
        <w:rPr>
          <w:rFonts w:ascii="宋体" w:eastAsia="宋体" w:hAnsi="宋体" w:hint="eastAsia"/>
          <w:sz w:val="24"/>
          <w:szCs w:val="24"/>
        </w:rPr>
        <w:t>等方面全面发展，有理想、有道德、有文化、有纪律，掌握必须的文化科学知识、机械基础、钳工工艺与技能训练、电工基础、电子技术基础、电力拖动与技能训练、可编程控制技术、变频技术、高级维修电工专业技能训练等技术，具有较强的实际工作能力和就业能力,在第一线从事各项钳工维修、汽车等机电产品的装配、质量检查、电工维修等项活动的高素质的劳动者和高级应用型专门人才。</w:t>
      </w:r>
    </w:p>
    <w:p w:rsidR="007C4D91" w:rsidRPr="00C51839" w:rsidRDefault="00FD112B" w:rsidP="00E859FB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（1）</w:t>
      </w:r>
      <w:r w:rsidR="007C4D91" w:rsidRPr="00C51839">
        <w:rPr>
          <w:rFonts w:ascii="宋体" w:eastAsia="宋体" w:hAnsi="宋体" w:hint="eastAsia"/>
          <w:sz w:val="24"/>
          <w:szCs w:val="24"/>
        </w:rPr>
        <w:t>具有良好的思想道德素质。具有科学的世界观、人生观和爱国主义、集体主义、社会主义思想，具有良好的法制观念、职业道德和行为规范，具有强烈的敬业精神和社会责任感。</w:t>
      </w:r>
    </w:p>
    <w:p w:rsidR="007C4D91" w:rsidRPr="00C51839" w:rsidRDefault="00FD112B" w:rsidP="00E859FB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（2）</w:t>
      </w:r>
      <w:r w:rsidR="007C4D91" w:rsidRPr="00C51839">
        <w:rPr>
          <w:rFonts w:ascii="宋体" w:eastAsia="宋体" w:hAnsi="宋体" w:hint="eastAsia"/>
          <w:sz w:val="24"/>
          <w:szCs w:val="24"/>
        </w:rPr>
        <w:t>具有良好的科学文化素质。提高学生的科学文化水平，使学生掌握学习专业理论和技能所需要的文化知识，具有一定的科学文化素养。</w:t>
      </w:r>
    </w:p>
    <w:p w:rsidR="007C4D91" w:rsidRPr="00C51839" w:rsidRDefault="00FD112B" w:rsidP="00E859FB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（3）</w:t>
      </w:r>
      <w:r w:rsidR="007C4D91" w:rsidRPr="00C51839">
        <w:rPr>
          <w:rFonts w:ascii="宋体" w:eastAsia="宋体" w:hAnsi="宋体" w:hint="eastAsia"/>
          <w:sz w:val="24"/>
          <w:szCs w:val="24"/>
        </w:rPr>
        <w:t>具有良好的操作技能。培养学生熟练掌握本工种的基本操作，能适应企业实际工作的需要,对本工种的设备和工、夹、量、刃具及量</w:t>
      </w:r>
      <w:proofErr w:type="gramStart"/>
      <w:r w:rsidR="007C4D91" w:rsidRPr="00C51839">
        <w:rPr>
          <w:rFonts w:ascii="宋体" w:eastAsia="宋体" w:hAnsi="宋体" w:hint="eastAsia"/>
          <w:sz w:val="24"/>
          <w:szCs w:val="24"/>
        </w:rPr>
        <w:t>仪合理</w:t>
      </w:r>
      <w:proofErr w:type="gramEnd"/>
      <w:r w:rsidR="007C4D91" w:rsidRPr="00C51839">
        <w:rPr>
          <w:rFonts w:ascii="宋体" w:eastAsia="宋体" w:hAnsi="宋体" w:hint="eastAsia"/>
          <w:sz w:val="24"/>
          <w:szCs w:val="24"/>
        </w:rPr>
        <w:t>地使用和维护，并能排除一般故障,熟悉安全生产知识，养成文明生产的习惯，培养学生正确使用工具和仪器仪表，对电动机、变压器、生产机械及供电设备的电气线路进行安装、维修，达到高级维修电工的技能要求并获得国家资格等级证书。</w:t>
      </w:r>
    </w:p>
    <w:p w:rsidR="007C4D91" w:rsidRPr="00C51839" w:rsidRDefault="00FD112B" w:rsidP="00E859FB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（4）</w:t>
      </w:r>
      <w:r w:rsidR="007C4D91" w:rsidRPr="00C51839">
        <w:rPr>
          <w:rFonts w:ascii="宋体" w:eastAsia="宋体" w:hAnsi="宋体" w:hint="eastAsia"/>
          <w:sz w:val="24"/>
          <w:szCs w:val="24"/>
        </w:rPr>
        <w:t>具有较强的创新精神、实践能力和独立创业能力。在专业理论方面培养学生掌握本工种所需要的技术理论知识，熟悉本工种常用工、夹、量、刃具、常用设备的性能、结构、工作原理以及使用、维护和调整方法，会查阅有关技术资料，熟悉本工种主要电气设备的结构和工作原理，掌握常用电气控制线路的工作原理，熟悉基本检测线路，供电系统和工作原理，掌握编程控制技术和变频技术，熟悉工厂电气控制技术，了解本工种的新技术、新设备、新材料和现代企业管理知识。</w:t>
      </w:r>
    </w:p>
    <w:p w:rsidR="00A636ED" w:rsidRPr="00C51839" w:rsidRDefault="00FD112B" w:rsidP="00E859FB">
      <w:pPr>
        <w:spacing w:line="360" w:lineRule="auto"/>
        <w:ind w:firstLineChars="177" w:firstLine="4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（5）</w:t>
      </w:r>
      <w:r w:rsidR="007C4D91" w:rsidRPr="00C51839">
        <w:rPr>
          <w:rFonts w:ascii="宋体" w:eastAsia="宋体" w:hAnsi="宋体" w:hint="eastAsia"/>
          <w:sz w:val="24"/>
          <w:szCs w:val="24"/>
        </w:rPr>
        <w:t>具有良好的身体心理健康素质。学生应了解体育、卫生、保障方面的知识，掌握体育锻炼技能，养成良好的体育锻炼习惯和卫生习惯，具有健康的体魄和良好的</w:t>
      </w:r>
      <w:r w:rsidR="007C4D91" w:rsidRPr="00C51839">
        <w:rPr>
          <w:rFonts w:ascii="宋体" w:eastAsia="宋体" w:hAnsi="宋体" w:hint="eastAsia"/>
          <w:sz w:val="24"/>
          <w:szCs w:val="24"/>
        </w:rPr>
        <w:lastRenderedPageBreak/>
        <w:t>心理素质，达到相应的国家体育锻炼标准。</w:t>
      </w:r>
    </w:p>
    <w:p w:rsidR="00A636ED" w:rsidRPr="001A009B" w:rsidRDefault="00A636ED" w:rsidP="0026622D">
      <w:pPr>
        <w:spacing w:line="360" w:lineRule="auto"/>
        <w:ind w:firstLineChars="176" w:firstLine="565"/>
        <w:outlineLvl w:val="2"/>
        <w:rPr>
          <w:rFonts w:ascii="仿宋_GB2312" w:eastAsia="仿宋_GB2312" w:hAnsiTheme="majorEastAsia"/>
          <w:b/>
          <w:sz w:val="32"/>
          <w:szCs w:val="32"/>
        </w:rPr>
      </w:pPr>
      <w:r w:rsidRPr="001A009B">
        <w:rPr>
          <w:rFonts w:ascii="仿宋_GB2312" w:eastAsia="仿宋_GB2312" w:hAnsiTheme="majorEastAsia" w:hint="eastAsia"/>
          <w:b/>
          <w:sz w:val="32"/>
          <w:szCs w:val="32"/>
        </w:rPr>
        <w:t>2．培养规格</w:t>
      </w:r>
    </w:p>
    <w:p w:rsidR="00A636ED" w:rsidRPr="001A009B" w:rsidRDefault="00A636ED" w:rsidP="0026622D">
      <w:pPr>
        <w:spacing w:line="360" w:lineRule="auto"/>
        <w:ind w:firstLineChars="132" w:firstLine="424"/>
        <w:rPr>
          <w:rFonts w:ascii="仿宋_GB2312" w:eastAsia="仿宋_GB2312" w:hAnsi="Times New Roman" w:cs="Times New Roman"/>
          <w:b/>
          <w:bCs/>
          <w:color w:val="000000"/>
          <w:sz w:val="32"/>
          <w:szCs w:val="32"/>
        </w:rPr>
      </w:pPr>
      <w:r w:rsidRPr="001A009B"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>（1）职业知识要求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具备运用计算机处理工作领域内的信息和技术的能力。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具备较熟练的机械加工设备操作、较强的机电产品装配和维护维修能力。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具备电工电子的基本知识和电气控制的基本知识，能够熟练地对电机进行控制。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能够应用PLC控制技术对机电设备进行控制。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具备机电一体化设备的调试、维修技术的专业能力。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具备熟练进行产品检验和质量管理的能力。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能正确选择和使用工夹量具、仪器仪表，并具有诊断机电设备故障的能力。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具备机电设备生产线的安装、调试、运行维护能力。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具备熟练进行机械产品工艺规程的编制能力。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核心能力：具有机电设备与产品的安装、调试、操作、维修、管理和售后技术服务能力。</w:t>
      </w:r>
    </w:p>
    <w:p w:rsidR="00A636ED" w:rsidRPr="001A009B" w:rsidRDefault="00A636ED" w:rsidP="0026622D">
      <w:pPr>
        <w:spacing w:line="360" w:lineRule="auto"/>
        <w:ind w:firstLineChars="132" w:firstLine="424"/>
        <w:rPr>
          <w:rFonts w:ascii="仿宋_GB2312" w:eastAsia="仿宋_GB2312" w:hAnsi="Times New Roman" w:cs="Times New Roman"/>
          <w:b/>
          <w:bCs/>
          <w:color w:val="000000"/>
          <w:sz w:val="32"/>
          <w:szCs w:val="32"/>
        </w:rPr>
      </w:pPr>
      <w:r w:rsidRPr="001A009B"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>（2）职业能力要求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具有能制定出切实可行的工作计划，提出解决问题的方法的能力。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具有对新知识、新技术的学习能力，通过不同途径获取信息的能力，对工作结果进行评估的能力。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具有全局思维与系统思维、整体思维与创新思维的能力。</w:t>
      </w:r>
    </w:p>
    <w:p w:rsidR="00732AD8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具有决策、迁移能力。</w:t>
      </w:r>
    </w:p>
    <w:p w:rsidR="007C4D91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能记录、收集、处理、保存各类专业技术的信息资料。</w:t>
      </w:r>
    </w:p>
    <w:p w:rsidR="00A636ED" w:rsidRPr="001A009B" w:rsidRDefault="00A636ED" w:rsidP="0026622D">
      <w:pPr>
        <w:spacing w:line="360" w:lineRule="auto"/>
        <w:ind w:firstLineChars="132" w:firstLine="424"/>
        <w:rPr>
          <w:rFonts w:ascii="仿宋_GB2312" w:eastAsia="仿宋_GB2312" w:hAnsi="Times New Roman" w:cs="Times New Roman"/>
          <w:b/>
          <w:bCs/>
          <w:color w:val="000000"/>
          <w:sz w:val="32"/>
          <w:szCs w:val="32"/>
        </w:rPr>
      </w:pPr>
      <w:r w:rsidRPr="001A009B">
        <w:rPr>
          <w:rFonts w:ascii="仿宋_GB2312" w:eastAsia="仿宋_GB2312" w:hAnsi="Times New Roman" w:cs="Times New Roman" w:hint="eastAsia"/>
          <w:b/>
          <w:bCs/>
          <w:color w:val="000000"/>
          <w:sz w:val="32"/>
          <w:szCs w:val="32"/>
        </w:rPr>
        <w:t>（3）职业素质要求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具备良好的思想品德、敬业与团队精神及协调人际沟通的能力。具有宽容心，良好的心理承受力。参与社会实践活动意识强，有自信心。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具有一定的人文艺术、社会科学知识，对自然、社会生活和艺术具有一定的鉴赏能力和高尚的生活情操与美的心灵。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具有从事专门工作安全生产、环保、职业道德等意识，能遵守相关的法律法规。</w:t>
      </w:r>
    </w:p>
    <w:p w:rsidR="007C4D91" w:rsidRPr="00F365DD" w:rsidRDefault="007C4D91" w:rsidP="009B2D62">
      <w:pPr>
        <w:widowControl/>
        <w:shd w:val="clear" w:color="auto" w:fill="FFFFFF"/>
        <w:spacing w:line="360" w:lineRule="auto"/>
        <w:ind w:firstLineChars="189" w:firstLine="454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365DD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lastRenderedPageBreak/>
        <w:t>具备自学与创新能力素质。</w:t>
      </w:r>
    </w:p>
    <w:p w:rsidR="00A636ED" w:rsidRPr="0026622D" w:rsidRDefault="00A636ED" w:rsidP="0026622D">
      <w:pPr>
        <w:spacing w:line="360" w:lineRule="auto"/>
        <w:ind w:firstLineChars="162" w:firstLine="488"/>
        <w:rPr>
          <w:rFonts w:ascii="黑体" w:eastAsia="黑体" w:hAnsi="黑体"/>
          <w:b/>
          <w:sz w:val="30"/>
          <w:szCs w:val="30"/>
        </w:rPr>
      </w:pPr>
      <w:bookmarkStart w:id="14" w:name="_Toc476853544"/>
      <w:bookmarkStart w:id="15" w:name="_Toc476853709"/>
      <w:r w:rsidRPr="0026622D">
        <w:rPr>
          <w:rFonts w:ascii="黑体" w:eastAsia="黑体" w:hAnsi="黑体" w:hint="eastAsia"/>
          <w:b/>
          <w:sz w:val="30"/>
          <w:szCs w:val="30"/>
        </w:rPr>
        <w:t>三、毕业及证书</w:t>
      </w:r>
      <w:bookmarkEnd w:id="14"/>
      <w:bookmarkEnd w:id="15"/>
    </w:p>
    <w:p w:rsidR="007C4D91" w:rsidRPr="00C51839" w:rsidRDefault="007C4D91" w:rsidP="0026622D">
      <w:pPr>
        <w:spacing w:line="360" w:lineRule="auto"/>
        <w:ind w:firstLineChars="221" w:firstLine="530"/>
        <w:rPr>
          <w:rFonts w:ascii="宋体" w:eastAsia="宋体" w:hAnsi="宋体"/>
          <w:kern w:val="0"/>
          <w:sz w:val="24"/>
          <w:szCs w:val="24"/>
        </w:rPr>
      </w:pPr>
      <w:r w:rsidRPr="00C51839">
        <w:rPr>
          <w:rFonts w:ascii="宋体" w:eastAsia="宋体" w:hAnsi="宋体" w:hint="eastAsia"/>
          <w:kern w:val="0"/>
          <w:sz w:val="24"/>
          <w:szCs w:val="24"/>
        </w:rPr>
        <w:t>本专业学习内容的选取参照了国家职业技术标准，行业资格考证要求的相关知识和技能。要求毕业生除获得毕业证外，必须取得以下职业资格证书：</w:t>
      </w:r>
    </w:p>
    <w:p w:rsidR="00891FF3" w:rsidRPr="00976BB7" w:rsidRDefault="00976BB7" w:rsidP="0026622D">
      <w:pPr>
        <w:spacing w:line="360" w:lineRule="auto"/>
        <w:ind w:firstLineChars="162" w:firstLine="342"/>
        <w:jc w:val="center"/>
        <w:rPr>
          <w:rFonts w:ascii="宋体" w:eastAsia="宋体" w:hAnsi="宋体"/>
          <w:kern w:val="0"/>
          <w:szCs w:val="21"/>
        </w:rPr>
      </w:pPr>
      <w:r w:rsidRPr="00976BB7">
        <w:rPr>
          <w:rFonts w:asciiTheme="minorEastAsia" w:hAnsiTheme="minorEastAsia"/>
          <w:b/>
          <w:color w:val="FF0000"/>
          <w:szCs w:val="21"/>
        </w:rPr>
        <w:t>表</w:t>
      </w:r>
      <w:r w:rsidR="00867909">
        <w:rPr>
          <w:rFonts w:asciiTheme="minorEastAsia" w:hAnsiTheme="minorEastAsia" w:hint="eastAsia"/>
          <w:b/>
          <w:color w:val="FF0000"/>
          <w:szCs w:val="21"/>
        </w:rPr>
        <w:t>3</w:t>
      </w:r>
      <w:r w:rsidRPr="00976BB7">
        <w:rPr>
          <w:rFonts w:asciiTheme="minorEastAsia" w:hAnsiTheme="minorEastAsia" w:hint="eastAsia"/>
          <w:b/>
          <w:color w:val="FF0000"/>
          <w:szCs w:val="21"/>
        </w:rPr>
        <w:t>-</w:t>
      </w:r>
      <w:r w:rsidR="00867909">
        <w:rPr>
          <w:rFonts w:asciiTheme="minorEastAsia" w:hAnsiTheme="minorEastAsia" w:hint="eastAsia"/>
          <w:b/>
          <w:color w:val="FF0000"/>
          <w:szCs w:val="21"/>
        </w:rPr>
        <w:t xml:space="preserve">1 </w:t>
      </w:r>
      <w:r w:rsidRPr="00976BB7">
        <w:rPr>
          <w:rFonts w:hint="eastAsia"/>
          <w:b/>
          <w:szCs w:val="21"/>
        </w:rPr>
        <w:t>毕业及证书</w:t>
      </w:r>
    </w:p>
    <w:tbl>
      <w:tblPr>
        <w:tblW w:w="0" w:type="auto"/>
        <w:jc w:val="center"/>
        <w:tblInd w:w="-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1987"/>
        <w:gridCol w:w="4531"/>
      </w:tblGrid>
      <w:tr w:rsidR="00891FF3" w:rsidRPr="00B61505" w:rsidTr="00B61505">
        <w:trPr>
          <w:trHeight w:val="735"/>
          <w:jc w:val="center"/>
        </w:trPr>
        <w:tc>
          <w:tcPr>
            <w:tcW w:w="2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分类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职业资格证书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发证机关</w:t>
            </w:r>
          </w:p>
        </w:tc>
      </w:tr>
      <w:tr w:rsidR="00891FF3" w:rsidRPr="00B61505" w:rsidTr="00B61505">
        <w:trPr>
          <w:trHeight w:val="570"/>
          <w:jc w:val="center"/>
        </w:trPr>
        <w:tc>
          <w:tcPr>
            <w:tcW w:w="2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高级技工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钳工中级证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中华人民共和国劳动和社会保障部</w:t>
            </w:r>
          </w:p>
        </w:tc>
      </w:tr>
      <w:tr w:rsidR="00891FF3" w:rsidRPr="00B61505" w:rsidTr="00B61505">
        <w:trPr>
          <w:trHeight w:val="570"/>
          <w:jc w:val="center"/>
        </w:trPr>
        <w:tc>
          <w:tcPr>
            <w:tcW w:w="2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维修电工高级证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中华人民共和国劳动和社会保障部</w:t>
            </w:r>
          </w:p>
        </w:tc>
      </w:tr>
      <w:tr w:rsidR="00891FF3" w:rsidRPr="00B61505" w:rsidTr="00B61505">
        <w:trPr>
          <w:trHeight w:val="570"/>
          <w:jc w:val="center"/>
        </w:trPr>
        <w:tc>
          <w:tcPr>
            <w:tcW w:w="22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预备技师</w:t>
            </w: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钳工中级证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中华人民共和国劳动和社会保障部</w:t>
            </w:r>
          </w:p>
        </w:tc>
      </w:tr>
      <w:tr w:rsidR="00891FF3" w:rsidRPr="00B61505" w:rsidTr="00B61505">
        <w:trPr>
          <w:trHeight w:val="570"/>
          <w:jc w:val="center"/>
        </w:trPr>
        <w:tc>
          <w:tcPr>
            <w:tcW w:w="22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维修电工技师证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91FF3" w:rsidRPr="00B61505" w:rsidRDefault="00891FF3" w:rsidP="0026622D">
            <w:pPr>
              <w:widowControl/>
              <w:ind w:firstLineChars="162" w:firstLine="340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B61505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中华人民共和国劳动和社会保障部</w:t>
            </w:r>
          </w:p>
        </w:tc>
      </w:tr>
    </w:tbl>
    <w:p w:rsidR="00FE7072" w:rsidRPr="0026622D" w:rsidRDefault="00FE7072" w:rsidP="0026622D">
      <w:pPr>
        <w:pStyle w:val="a7"/>
        <w:ind w:firstLineChars="162" w:firstLine="520"/>
        <w:jc w:val="left"/>
        <w:rPr>
          <w:rFonts w:ascii="黑体" w:eastAsia="黑体" w:hAnsi="黑体"/>
        </w:rPr>
      </w:pPr>
      <w:bookmarkStart w:id="16" w:name="_Toc476853545"/>
      <w:bookmarkStart w:id="17" w:name="_Toc476853710"/>
      <w:r w:rsidRPr="0026622D">
        <w:rPr>
          <w:rFonts w:ascii="黑体" w:eastAsia="黑体" w:hAnsi="黑体" w:hint="eastAsia"/>
        </w:rPr>
        <w:t>四、课程设置</w:t>
      </w:r>
      <w:bookmarkEnd w:id="16"/>
      <w:bookmarkEnd w:id="17"/>
    </w:p>
    <w:p w:rsidR="00FE7072" w:rsidRPr="001A009B" w:rsidRDefault="00FE7072" w:rsidP="0026622D">
      <w:pPr>
        <w:spacing w:line="360" w:lineRule="auto"/>
        <w:ind w:firstLineChars="162" w:firstLine="520"/>
        <w:outlineLvl w:val="2"/>
        <w:rPr>
          <w:rFonts w:ascii="仿宋_GB2312" w:eastAsia="仿宋_GB2312" w:hAnsiTheme="majorEastAsia"/>
          <w:b/>
          <w:sz w:val="32"/>
          <w:szCs w:val="32"/>
        </w:rPr>
      </w:pPr>
      <w:bookmarkStart w:id="18" w:name="_Toc476853546"/>
      <w:bookmarkStart w:id="19" w:name="_Toc476853711"/>
      <w:r w:rsidRPr="001A009B">
        <w:rPr>
          <w:rFonts w:ascii="仿宋_GB2312" w:eastAsia="仿宋_GB2312" w:hAnsiTheme="majorEastAsia"/>
          <w:b/>
          <w:sz w:val="32"/>
          <w:szCs w:val="32"/>
        </w:rPr>
        <w:t>1．课程设置</w:t>
      </w:r>
      <w:r w:rsidRPr="001A009B">
        <w:rPr>
          <w:rFonts w:ascii="仿宋_GB2312" w:eastAsia="仿宋_GB2312" w:hAnsiTheme="majorEastAsia" w:hint="eastAsia"/>
          <w:b/>
          <w:sz w:val="32"/>
          <w:szCs w:val="32"/>
        </w:rPr>
        <w:t>和</w:t>
      </w:r>
      <w:r w:rsidRPr="001A009B">
        <w:rPr>
          <w:rFonts w:ascii="仿宋_GB2312" w:eastAsia="仿宋_GB2312" w:hAnsiTheme="majorEastAsia"/>
          <w:b/>
          <w:sz w:val="32"/>
          <w:szCs w:val="32"/>
        </w:rPr>
        <w:t>要求</w:t>
      </w:r>
      <w:bookmarkEnd w:id="18"/>
      <w:bookmarkEnd w:id="19"/>
    </w:p>
    <w:p w:rsidR="00FE7072" w:rsidRPr="007966D5" w:rsidRDefault="00FE7072" w:rsidP="0026622D">
      <w:pPr>
        <w:adjustRightInd w:val="0"/>
        <w:snapToGrid w:val="0"/>
        <w:spacing w:line="360" w:lineRule="auto"/>
        <w:ind w:firstLineChars="236" w:firstLine="566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7966D5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本专业课程设置分为</w:t>
      </w:r>
      <w:r w:rsidRPr="007966D5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公共基础</w:t>
      </w:r>
      <w:r w:rsidRPr="007966D5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课</w:t>
      </w:r>
      <w:r w:rsidRPr="007966D5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、职业能力课</w:t>
      </w:r>
      <w:r w:rsidRPr="007966D5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和</w:t>
      </w:r>
      <w:r w:rsidRPr="007966D5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>能力拓展课</w:t>
      </w:r>
      <w:r w:rsidRPr="007966D5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。</w:t>
      </w:r>
    </w:p>
    <w:p w:rsidR="00024744" w:rsidRPr="00024744" w:rsidRDefault="001A009B" w:rsidP="0026622D">
      <w:pPr>
        <w:ind w:firstLineChars="177" w:firstLine="566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（1）</w:t>
      </w:r>
      <w:r w:rsidR="00FE7072" w:rsidRPr="001A009B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公共基础课程设置表</w:t>
      </w:r>
      <w:r w:rsidR="00024744" w:rsidRPr="00024744">
        <w:rPr>
          <w:rFonts w:ascii="Times New Roman" w:eastAsia="宋体" w:hAnsi="Times New Roman" w:cs="Times New Roman" w:hint="eastAsia"/>
          <w:bCs/>
          <w:color w:val="000000"/>
          <w:sz w:val="24"/>
          <w:szCs w:val="24"/>
        </w:rPr>
        <w:t xml:space="preserve"> </w:t>
      </w:r>
    </w:p>
    <w:p w:rsidR="00FE7072" w:rsidRPr="00024744" w:rsidRDefault="00867909" w:rsidP="00024744">
      <w:pPr>
        <w:pStyle w:val="ac"/>
        <w:adjustRightInd w:val="0"/>
        <w:snapToGrid w:val="0"/>
        <w:spacing w:line="360" w:lineRule="auto"/>
        <w:ind w:left="1146" w:firstLineChars="0" w:firstLine="0"/>
        <w:jc w:val="center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024744">
        <w:rPr>
          <w:rFonts w:ascii="Times New Roman" w:eastAsia="宋体" w:hAnsi="Times New Roman" w:cs="Times New Roman" w:hint="eastAsia"/>
          <w:bCs/>
          <w:color w:val="FF0000"/>
          <w:szCs w:val="21"/>
        </w:rPr>
        <w:t>表</w:t>
      </w:r>
      <w:r w:rsidRPr="00024744">
        <w:rPr>
          <w:rFonts w:ascii="Times New Roman" w:eastAsia="宋体" w:hAnsi="Times New Roman" w:cs="Times New Roman" w:hint="eastAsia"/>
          <w:bCs/>
          <w:color w:val="FF0000"/>
          <w:szCs w:val="21"/>
        </w:rPr>
        <w:t>4-1</w:t>
      </w:r>
    </w:p>
    <w:tbl>
      <w:tblPr>
        <w:tblW w:w="9150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716"/>
        <w:gridCol w:w="1017"/>
        <w:gridCol w:w="2372"/>
        <w:gridCol w:w="2333"/>
        <w:gridCol w:w="1017"/>
        <w:gridCol w:w="1017"/>
        <w:gridCol w:w="678"/>
      </w:tblGrid>
      <w:tr w:rsidR="00FE7072" w:rsidRPr="00F365DD" w:rsidTr="0026622D">
        <w:trPr>
          <w:trHeight w:val="230"/>
          <w:jc w:val="center"/>
        </w:trPr>
        <w:tc>
          <w:tcPr>
            <w:tcW w:w="716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E7072" w:rsidRPr="00F365DD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F365DD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E7072" w:rsidRPr="00F365DD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F365DD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2372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E7072" w:rsidRPr="00F365DD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F365DD">
              <w:rPr>
                <w:rFonts w:hint="eastAsia"/>
                <w:b/>
                <w:szCs w:val="21"/>
              </w:rPr>
              <w:t>课程主要内容</w:t>
            </w:r>
          </w:p>
        </w:tc>
        <w:tc>
          <w:tcPr>
            <w:tcW w:w="2333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E7072" w:rsidRPr="00F365DD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F365DD">
              <w:rPr>
                <w:rFonts w:hint="eastAsia"/>
                <w:b/>
                <w:szCs w:val="21"/>
              </w:rPr>
              <w:t>能力目标</w:t>
            </w: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E7072" w:rsidRPr="00F365DD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F365DD">
              <w:rPr>
                <w:rFonts w:hint="eastAsia"/>
                <w:b/>
                <w:szCs w:val="21"/>
              </w:rPr>
              <w:t>教学方法</w:t>
            </w:r>
          </w:p>
        </w:tc>
        <w:tc>
          <w:tcPr>
            <w:tcW w:w="1017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E7072" w:rsidRPr="00F365DD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F365DD">
              <w:rPr>
                <w:rFonts w:hint="eastAsia"/>
                <w:b/>
                <w:szCs w:val="21"/>
              </w:rPr>
              <w:t>课程类型</w:t>
            </w:r>
          </w:p>
        </w:tc>
        <w:tc>
          <w:tcPr>
            <w:tcW w:w="67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FE7072" w:rsidRPr="00F365DD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F365DD">
              <w:rPr>
                <w:rFonts w:hint="eastAsia"/>
                <w:b/>
                <w:szCs w:val="21"/>
              </w:rPr>
              <w:t>学时</w:t>
            </w:r>
          </w:p>
        </w:tc>
      </w:tr>
      <w:tr w:rsidR="00D37C32" w:rsidRPr="00F365DD" w:rsidTr="0026622D">
        <w:trPr>
          <w:trHeight w:val="200"/>
          <w:jc w:val="center"/>
        </w:trPr>
        <w:tc>
          <w:tcPr>
            <w:tcW w:w="716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毛泽东思想邓小平理论和三个代表重要思想概论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line="320" w:lineRule="atLeast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着重讲授</w:t>
            </w:r>
            <w:hyperlink r:id="rId9" w:history="1">
              <w:r w:rsidRPr="00F365DD">
                <w:rPr>
                  <w:rFonts w:ascii="宋体" w:hAnsi="宋体" w:hint="eastAsia"/>
                  <w:spacing w:val="8"/>
                  <w:szCs w:val="21"/>
                  <w:shd w:val="clear" w:color="auto" w:fill="FFFFFF"/>
                </w:rPr>
                <w:t>中国</w:t>
              </w:r>
            </w:hyperlink>
            <w:r w:rsidRPr="00F365DD">
              <w:rPr>
                <w:rFonts w:ascii="宋体" w:hAnsi="宋体" w:hint="eastAsia"/>
                <w:szCs w:val="21"/>
              </w:rPr>
              <w:t>共产党把</w:t>
            </w:r>
            <w:hyperlink r:id="rId10" w:history="1">
              <w:r w:rsidRPr="00F365DD">
                <w:rPr>
                  <w:rFonts w:ascii="宋体" w:hAnsi="宋体" w:hint="eastAsia"/>
                  <w:spacing w:val="8"/>
                  <w:szCs w:val="21"/>
                  <w:shd w:val="clear" w:color="auto" w:fill="FFFFFF"/>
                </w:rPr>
                <w:t>马克思主义基本原理</w:t>
              </w:r>
            </w:hyperlink>
            <w:r w:rsidRPr="00F365DD">
              <w:rPr>
                <w:rFonts w:ascii="宋体" w:hAnsi="宋体" w:hint="eastAsia"/>
                <w:szCs w:val="21"/>
              </w:rPr>
              <w:t>与中国实际相结合的历史进程，充分反映</w:t>
            </w:r>
            <w:hyperlink r:id="rId11" w:history="1">
              <w:r w:rsidRPr="00F365DD">
                <w:rPr>
                  <w:rFonts w:ascii="宋体" w:hAnsi="宋体" w:hint="eastAsia"/>
                  <w:spacing w:val="8"/>
                  <w:szCs w:val="21"/>
                  <w:shd w:val="clear" w:color="auto" w:fill="FFFFFF"/>
                </w:rPr>
                <w:t>马克思主义</w:t>
              </w:r>
              <w:proofErr w:type="gramStart"/>
              <w:r w:rsidRPr="00F365DD">
                <w:rPr>
                  <w:rFonts w:ascii="宋体" w:hAnsi="宋体" w:hint="eastAsia"/>
                  <w:spacing w:val="8"/>
                  <w:szCs w:val="21"/>
                  <w:shd w:val="clear" w:color="auto" w:fill="FFFFFF"/>
                </w:rPr>
                <w:t>中国化</w:t>
              </w:r>
              <w:proofErr w:type="gramEnd"/>
            </w:hyperlink>
            <w:r w:rsidRPr="00F365DD">
              <w:rPr>
                <w:rFonts w:ascii="宋体" w:hAnsi="宋体" w:hint="eastAsia"/>
                <w:szCs w:val="21"/>
              </w:rPr>
              <w:t>的三大理论成果，帮助学生系统掌握毛泽东思想、邓小平理论和“三个代表”重要思想的基本原理。</w:t>
            </w:r>
            <w:r w:rsidRPr="00F365DD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line="320" w:lineRule="atLeast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/>
                <w:szCs w:val="21"/>
              </w:rPr>
              <w:t>对学生学习和掌握毛泽东思想、邓小平理论和“三个代表”重要思想有所帮助，提高大学生理解党的方针政策的自觉性</w:t>
            </w:r>
            <w:r w:rsidRPr="00F365DD"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讲授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理论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tabs>
                <w:tab w:val="left" w:pos="371"/>
              </w:tabs>
              <w:spacing w:beforeLines="50" w:before="156" w:afterLines="50" w:after="156" w:line="320" w:lineRule="atLeast"/>
              <w:jc w:val="left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36</w:t>
            </w:r>
            <w:r w:rsidRPr="00F365DD">
              <w:rPr>
                <w:rFonts w:ascii="宋体" w:hAnsi="宋体" w:hint="eastAsia"/>
                <w:szCs w:val="21"/>
              </w:rPr>
              <w:tab/>
            </w:r>
          </w:p>
        </w:tc>
      </w:tr>
      <w:tr w:rsidR="00D37C32" w:rsidRPr="00F365DD" w:rsidTr="0026622D">
        <w:trPr>
          <w:trHeight w:val="200"/>
          <w:jc w:val="center"/>
        </w:trPr>
        <w:tc>
          <w:tcPr>
            <w:tcW w:w="716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szCs w:val="21"/>
              </w:rPr>
            </w:pPr>
            <w:r w:rsidRPr="00F365DD">
              <w:rPr>
                <w:rFonts w:hint="eastAsia"/>
                <w:szCs w:val="21"/>
              </w:rPr>
              <w:t>2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adjustRightInd w:val="0"/>
              <w:snapToGri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体育与健康</w:t>
            </w:r>
          </w:p>
        </w:tc>
        <w:tc>
          <w:tcPr>
            <w:tcW w:w="2372" w:type="dxa"/>
            <w:shd w:val="clear" w:color="auto" w:fill="FFFFFF" w:themeFill="background1"/>
          </w:tcPr>
          <w:p w:rsidR="00D37C32" w:rsidRPr="00F365DD" w:rsidRDefault="00D37C32" w:rsidP="00941877">
            <w:pPr>
              <w:adjustRightInd w:val="0"/>
              <w:snapToGri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 w:rsidRPr="00F365DD">
              <w:rPr>
                <w:szCs w:val="21"/>
              </w:rPr>
              <w:t>一是理论部分，主要是阐述全新的体育健康观，介绍</w:t>
            </w:r>
            <w:hyperlink r:id="rId12" w:history="1">
              <w:r w:rsidRPr="00F365DD">
                <w:rPr>
                  <w:rFonts w:ascii="Arial"/>
                  <w:spacing w:val="8"/>
                  <w:szCs w:val="21"/>
                  <w:shd w:val="clear" w:color="auto" w:fill="FFFFFF"/>
                </w:rPr>
                <w:t>体育保健</w:t>
              </w:r>
            </w:hyperlink>
            <w:r w:rsidRPr="00F365DD">
              <w:rPr>
                <w:szCs w:val="21"/>
              </w:rPr>
              <w:t>方面</w:t>
            </w:r>
            <w:r w:rsidRPr="00F365DD">
              <w:rPr>
                <w:szCs w:val="21"/>
              </w:rPr>
              <w:lastRenderedPageBreak/>
              <w:t>的知识；二是技术实践部分</w:t>
            </w:r>
            <w:r w:rsidRPr="00F365DD">
              <w:rPr>
                <w:rFonts w:hint="eastAsia"/>
                <w:szCs w:val="21"/>
              </w:rPr>
              <w:t>，</w:t>
            </w:r>
            <w:r w:rsidRPr="00F365DD">
              <w:rPr>
                <w:szCs w:val="21"/>
              </w:rPr>
              <w:t>主要是介绍各项体育项目技术动作、战术以及相关的裁判法则。</w:t>
            </w:r>
          </w:p>
        </w:tc>
        <w:tc>
          <w:tcPr>
            <w:tcW w:w="2333" w:type="dxa"/>
            <w:shd w:val="clear" w:color="auto" w:fill="FFFFFF" w:themeFill="background1"/>
          </w:tcPr>
          <w:p w:rsidR="00D37C32" w:rsidRPr="00F365DD" w:rsidRDefault="00D37C32" w:rsidP="00941877">
            <w:pPr>
              <w:adjustRightInd w:val="0"/>
              <w:snapToGrid w:val="0"/>
              <w:spacing w:line="320" w:lineRule="atLeast"/>
              <w:jc w:val="left"/>
              <w:rPr>
                <w:rFonts w:ascii="宋体" w:hAnsi="宋体"/>
                <w:szCs w:val="21"/>
              </w:rPr>
            </w:pPr>
            <w:r w:rsidRPr="00F365DD">
              <w:rPr>
                <w:szCs w:val="21"/>
              </w:rPr>
              <w:lastRenderedPageBreak/>
              <w:t>对大学生科学地进行体育锻炼和体育竞争活动具有指导作用。</w:t>
            </w:r>
            <w:r w:rsidRPr="00F365DD">
              <w:rPr>
                <w:rFonts w:hint="eastAsia"/>
                <w:szCs w:val="21"/>
              </w:rPr>
              <w:t>使学生</w:t>
            </w:r>
            <w:r w:rsidRPr="00F365DD">
              <w:rPr>
                <w:szCs w:val="21"/>
              </w:rPr>
              <w:lastRenderedPageBreak/>
              <w:t>学会自学自练、自娱自乐、自测自评的科学锻炼手段</w:t>
            </w:r>
            <w:r w:rsidRPr="00F365DD">
              <w:rPr>
                <w:rFonts w:hint="eastAsia"/>
                <w:szCs w:val="21"/>
              </w:rPr>
              <w:t>。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lastRenderedPageBreak/>
              <w:t>演示</w:t>
            </w:r>
          </w:p>
          <w:p w:rsidR="00D37C32" w:rsidRPr="00F365DD" w:rsidRDefault="00D37C32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练习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理论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144</w:t>
            </w:r>
          </w:p>
        </w:tc>
      </w:tr>
      <w:tr w:rsidR="00D37C32" w:rsidRPr="00F365DD" w:rsidTr="0026622D">
        <w:trPr>
          <w:trHeight w:val="200"/>
          <w:jc w:val="center"/>
        </w:trPr>
        <w:tc>
          <w:tcPr>
            <w:tcW w:w="716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365DD">
              <w:rPr>
                <w:rFonts w:ascii="宋体" w:hAnsi="宋体" w:hint="eastAsia"/>
                <w:kern w:val="0"/>
                <w:szCs w:val="21"/>
              </w:rPr>
              <w:lastRenderedPageBreak/>
              <w:t>3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新概念英语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通过对文章的学习，分析关键词汇、句型，讲解摘要写作及作文格式与题材。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掌握英语的基本结构，扩充基础词汇，培养学生具有较强的专业阅读能力和初步的听、说、写、译的能力。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365DD">
              <w:rPr>
                <w:rFonts w:ascii="宋体" w:hAnsi="宋体" w:hint="eastAsia"/>
                <w:kern w:val="0"/>
                <w:szCs w:val="21"/>
              </w:rPr>
              <w:t>72</w:t>
            </w:r>
          </w:p>
        </w:tc>
      </w:tr>
      <w:tr w:rsidR="00D37C32" w:rsidRPr="00F365DD" w:rsidTr="0026622D">
        <w:trPr>
          <w:trHeight w:val="200"/>
          <w:jc w:val="center"/>
        </w:trPr>
        <w:tc>
          <w:tcPr>
            <w:tcW w:w="716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365DD">
              <w:rPr>
                <w:rFonts w:ascii="宋体" w:hAnsi="宋体"/>
                <w:kern w:val="0"/>
                <w:szCs w:val="21"/>
              </w:rPr>
              <w:t>4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课程主要包括行政公文、事务应用文、现代企业文书、商务信函与礼仪文书、经济贸易文书、法律事务文书、日常应用文等内容。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掌握基本的应用文写作理论知识和写作方法、技巧，从而具备文章写作能力、文章分析与处理能力。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365DD">
              <w:rPr>
                <w:rFonts w:ascii="宋体" w:hAnsi="宋体" w:hint="eastAsia"/>
                <w:kern w:val="0"/>
                <w:szCs w:val="21"/>
              </w:rPr>
              <w:t>72</w:t>
            </w:r>
          </w:p>
        </w:tc>
      </w:tr>
      <w:tr w:rsidR="00D37C32" w:rsidRPr="00F365DD" w:rsidTr="0026622D">
        <w:trPr>
          <w:trHeight w:val="200"/>
          <w:jc w:val="center"/>
        </w:trPr>
        <w:tc>
          <w:tcPr>
            <w:tcW w:w="716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365DD">
              <w:rPr>
                <w:rFonts w:ascii="宋体" w:hAnsi="宋体"/>
                <w:kern w:val="0"/>
                <w:szCs w:val="21"/>
              </w:rPr>
              <w:t>5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职业生涯规划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行业职业道德素质认识，职业素质养成，自我认知、职业决策与生涯规划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提高职业素养；了解并掌握个人职业生涯规划及企业职业生涯规划的流程和方法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365DD">
              <w:rPr>
                <w:rFonts w:ascii="宋体" w:hAnsi="宋体" w:hint="eastAsia"/>
                <w:kern w:val="0"/>
                <w:szCs w:val="21"/>
              </w:rPr>
              <w:t>36</w:t>
            </w:r>
          </w:p>
        </w:tc>
      </w:tr>
      <w:tr w:rsidR="00D37C32" w:rsidRPr="00F365DD" w:rsidTr="0026622D">
        <w:trPr>
          <w:trHeight w:val="200"/>
          <w:jc w:val="center"/>
        </w:trPr>
        <w:tc>
          <w:tcPr>
            <w:tcW w:w="716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/>
                <w:kern w:val="0"/>
                <w:szCs w:val="21"/>
              </w:rPr>
              <w:t>6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line="320" w:lineRule="atLeast"/>
              <w:rPr>
                <w:szCs w:val="21"/>
              </w:rPr>
            </w:pPr>
            <w:r w:rsidRPr="00F365DD">
              <w:rPr>
                <w:rFonts w:hint="eastAsia"/>
                <w:szCs w:val="21"/>
              </w:rPr>
              <w:t>数、式与方程、集合、三角函数、解三角形及其应用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line="320" w:lineRule="atLeast"/>
              <w:rPr>
                <w:szCs w:val="21"/>
              </w:rPr>
            </w:pPr>
            <w:r w:rsidRPr="00F365DD">
              <w:rPr>
                <w:rFonts w:hint="eastAsia"/>
                <w:szCs w:val="21"/>
              </w:rPr>
              <w:t>培养基本计算能力、数据处理能力、逻辑思维能力，以及信息处理能力、解决问题能力、自我学习能力等通用职业素质</w:t>
            </w:r>
          </w:p>
          <w:p w:rsidR="00D37C32" w:rsidRPr="00F365DD" w:rsidRDefault="00D37C32" w:rsidP="00941877">
            <w:pPr>
              <w:pStyle w:val="30"/>
              <w:spacing w:line="320" w:lineRule="atLeast"/>
              <w:ind w:firstLine="0"/>
              <w:rPr>
                <w:rFonts w:hAnsi="宋体"/>
                <w:szCs w:val="21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讲授、练习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理论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72</w:t>
            </w:r>
          </w:p>
        </w:tc>
      </w:tr>
      <w:tr w:rsidR="00D37C32" w:rsidRPr="00F365DD" w:rsidTr="0026622D">
        <w:trPr>
          <w:trHeight w:val="200"/>
          <w:jc w:val="center"/>
        </w:trPr>
        <w:tc>
          <w:tcPr>
            <w:tcW w:w="716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经济与政治常识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line="320" w:lineRule="atLeast"/>
              <w:rPr>
                <w:szCs w:val="21"/>
              </w:rPr>
            </w:pPr>
            <w:r w:rsidRPr="00F365DD">
              <w:rPr>
                <w:rFonts w:hint="eastAsia"/>
                <w:szCs w:val="21"/>
              </w:rPr>
              <w:t>理财与消费、市场经济与宏观调控、社会主义初级阶段的经济制度、我国地政治制度</w:t>
            </w: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line="320" w:lineRule="atLeast"/>
              <w:rPr>
                <w:szCs w:val="21"/>
              </w:rPr>
            </w:pPr>
            <w:r w:rsidRPr="00F365DD">
              <w:rPr>
                <w:rFonts w:hint="eastAsia"/>
                <w:szCs w:val="21"/>
              </w:rPr>
              <w:t>培养学生辨证的、全面的认识问题的能力，针对事实说明问题的能力，正确分析、观察社会经济现象的能力和调查研究能力。</w:t>
            </w:r>
          </w:p>
          <w:p w:rsidR="00D37C32" w:rsidRPr="00F365DD" w:rsidRDefault="00D37C32" w:rsidP="00941877">
            <w:pPr>
              <w:spacing w:line="320" w:lineRule="atLeast"/>
              <w:rPr>
                <w:szCs w:val="21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365DD">
              <w:rPr>
                <w:rFonts w:ascii="宋体" w:hAnsi="宋体" w:hint="eastAsia"/>
                <w:kern w:val="0"/>
                <w:szCs w:val="21"/>
              </w:rPr>
              <w:t>36</w:t>
            </w:r>
          </w:p>
        </w:tc>
      </w:tr>
      <w:tr w:rsidR="00D37C32" w:rsidRPr="00F365DD" w:rsidTr="0026622D">
        <w:trPr>
          <w:trHeight w:val="200"/>
          <w:jc w:val="center"/>
        </w:trPr>
        <w:tc>
          <w:tcPr>
            <w:tcW w:w="716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rFonts w:ascii="宋体" w:hAnsi="宋体"/>
                <w:szCs w:val="21"/>
              </w:rPr>
            </w:pPr>
            <w:r w:rsidRPr="00F365D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beforeLines="50" w:before="156" w:afterLines="50" w:after="156"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道德法律与人生</w:t>
            </w:r>
          </w:p>
        </w:tc>
        <w:tc>
          <w:tcPr>
            <w:tcW w:w="2372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line="320" w:lineRule="atLeast"/>
              <w:rPr>
                <w:szCs w:val="21"/>
              </w:rPr>
            </w:pPr>
            <w:r w:rsidRPr="00F365DD">
              <w:rPr>
                <w:rFonts w:hint="eastAsia"/>
                <w:szCs w:val="21"/>
              </w:rPr>
              <w:t>职业伴随人生，学习改变命运，培养健康心理，养成良好品德，遵守公共秩序，保护合法权益，正确看待事物</w:t>
            </w:r>
          </w:p>
          <w:p w:rsidR="00D37C32" w:rsidRPr="00F365DD" w:rsidRDefault="00D37C32" w:rsidP="00941877">
            <w:pPr>
              <w:spacing w:line="320" w:lineRule="atLeast"/>
              <w:rPr>
                <w:szCs w:val="21"/>
              </w:rPr>
            </w:pPr>
          </w:p>
        </w:tc>
        <w:tc>
          <w:tcPr>
            <w:tcW w:w="2333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spacing w:line="320" w:lineRule="atLeast"/>
              <w:rPr>
                <w:szCs w:val="21"/>
              </w:rPr>
            </w:pPr>
            <w:r w:rsidRPr="00F365DD">
              <w:rPr>
                <w:rFonts w:hint="eastAsia"/>
                <w:szCs w:val="21"/>
              </w:rPr>
              <w:t>通过教学帮助学生初步形成正确观察社会、分析问题、选择人生道路的科学人生观，逐步提高参加社会实践的能力，成为具有良好的思想素质的公民和企业受欢迎的从业者。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讲授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F365DD">
              <w:rPr>
                <w:rFonts w:ascii="宋体" w:hAnsi="宋体" w:cs="宋体" w:hint="eastAsia"/>
                <w:kern w:val="0"/>
                <w:szCs w:val="21"/>
              </w:rPr>
              <w:t>理论</w:t>
            </w:r>
          </w:p>
        </w:tc>
        <w:tc>
          <w:tcPr>
            <w:tcW w:w="678" w:type="dxa"/>
            <w:shd w:val="clear" w:color="auto" w:fill="FFFFFF" w:themeFill="background1"/>
            <w:vAlign w:val="center"/>
          </w:tcPr>
          <w:p w:rsidR="00D37C32" w:rsidRPr="00F365DD" w:rsidRDefault="00D37C32" w:rsidP="00941877">
            <w:pPr>
              <w:widowControl/>
              <w:spacing w:line="320" w:lineRule="atLeast"/>
              <w:jc w:val="center"/>
              <w:rPr>
                <w:rFonts w:ascii="宋体" w:hAnsi="宋体"/>
                <w:kern w:val="0"/>
                <w:szCs w:val="21"/>
              </w:rPr>
            </w:pPr>
            <w:r w:rsidRPr="00F365DD">
              <w:rPr>
                <w:rFonts w:ascii="宋体" w:hAnsi="宋体" w:hint="eastAsia"/>
                <w:kern w:val="0"/>
                <w:szCs w:val="21"/>
              </w:rPr>
              <w:t>36</w:t>
            </w:r>
          </w:p>
        </w:tc>
      </w:tr>
    </w:tbl>
    <w:p w:rsidR="00FE7072" w:rsidRDefault="00FE7072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B61505" w:rsidRDefault="006359E9" w:rsidP="001A009B">
      <w:pPr>
        <w:ind w:firstLineChars="200" w:firstLine="64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471862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（2）职业能力课程设置表</w:t>
      </w:r>
    </w:p>
    <w:p w:rsidR="006359E9" w:rsidRDefault="00867909" w:rsidP="00024744">
      <w:pPr>
        <w:adjustRightInd w:val="0"/>
        <w:snapToGrid w:val="0"/>
        <w:spacing w:line="360" w:lineRule="auto"/>
        <w:ind w:firstLineChars="200" w:firstLine="420"/>
        <w:jc w:val="center"/>
        <w:rPr>
          <w:rFonts w:ascii="Times New Roman" w:eastAsia="宋体" w:hAnsi="Times New Roman" w:cs="Times New Roman" w:hint="eastAsia"/>
          <w:bCs/>
          <w:color w:val="FF0000"/>
          <w:szCs w:val="21"/>
        </w:rPr>
      </w:pPr>
      <w:r w:rsidRPr="00867909">
        <w:rPr>
          <w:rFonts w:ascii="Times New Roman" w:eastAsia="宋体" w:hAnsi="Times New Roman" w:cs="Times New Roman" w:hint="eastAsia"/>
          <w:bCs/>
          <w:color w:val="FF0000"/>
          <w:szCs w:val="21"/>
        </w:rPr>
        <w:t>表</w:t>
      </w:r>
      <w:r w:rsidRPr="00867909">
        <w:rPr>
          <w:rFonts w:ascii="Times New Roman" w:eastAsia="宋体" w:hAnsi="Times New Roman" w:cs="Times New Roman" w:hint="eastAsia"/>
          <w:bCs/>
          <w:color w:val="FF0000"/>
          <w:szCs w:val="21"/>
        </w:rPr>
        <w:t>4-</w:t>
      </w:r>
      <w:r>
        <w:rPr>
          <w:rFonts w:ascii="Times New Roman" w:eastAsia="宋体" w:hAnsi="Times New Roman" w:cs="Times New Roman" w:hint="eastAsia"/>
          <w:bCs/>
          <w:color w:val="FF0000"/>
          <w:szCs w:val="21"/>
        </w:rPr>
        <w:t>2</w:t>
      </w:r>
    </w:p>
    <w:tbl>
      <w:tblPr>
        <w:tblpPr w:leftFromText="180" w:rightFromText="180" w:vertAnchor="text" w:horzAnchor="margin" w:tblpY="546"/>
        <w:tblOverlap w:val="never"/>
        <w:tblW w:w="86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134"/>
        <w:gridCol w:w="1418"/>
        <w:gridCol w:w="1559"/>
        <w:gridCol w:w="1134"/>
        <w:gridCol w:w="848"/>
        <w:gridCol w:w="1562"/>
        <w:gridCol w:w="283"/>
      </w:tblGrid>
      <w:tr w:rsidR="00FE7072" w:rsidRPr="00E73BF3" w:rsidTr="00C74660">
        <w:trPr>
          <w:trHeight w:val="1078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E7072" w:rsidRPr="00F365DD" w:rsidRDefault="00FE7072" w:rsidP="00C74660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365DD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7072" w:rsidRPr="00F365DD" w:rsidRDefault="00FE7072" w:rsidP="00C74660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365DD">
              <w:rPr>
                <w:rFonts w:ascii="宋体" w:eastAsia="宋体" w:hAnsi="宋体" w:hint="eastAsia"/>
                <w:b/>
                <w:szCs w:val="21"/>
              </w:rPr>
              <w:t>课程名称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7072" w:rsidRPr="00F365DD" w:rsidRDefault="00FE7072" w:rsidP="00C74660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365DD">
              <w:rPr>
                <w:rFonts w:ascii="宋体" w:eastAsia="宋体" w:hAnsi="宋体" w:hint="eastAsia"/>
                <w:b/>
                <w:szCs w:val="21"/>
              </w:rPr>
              <w:t>教学项目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E7072" w:rsidRPr="00F365DD" w:rsidRDefault="00FE7072" w:rsidP="00C74660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365DD">
              <w:rPr>
                <w:rFonts w:ascii="宋体" w:eastAsia="宋体" w:hAnsi="宋体" w:hint="eastAsia"/>
                <w:b/>
                <w:szCs w:val="21"/>
              </w:rPr>
              <w:t>能力目标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E7072" w:rsidRPr="00F365DD" w:rsidRDefault="00FE7072" w:rsidP="00C74660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365DD">
              <w:rPr>
                <w:rFonts w:ascii="宋体" w:eastAsia="宋体" w:hAnsi="宋体" w:hint="eastAsia"/>
                <w:b/>
                <w:szCs w:val="21"/>
              </w:rPr>
              <w:t>教学组织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FE7072" w:rsidRPr="00F365DD" w:rsidRDefault="00FE7072" w:rsidP="00C74660">
            <w:pPr>
              <w:spacing w:line="360" w:lineRule="auto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365DD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FE7072" w:rsidRPr="00F365DD" w:rsidRDefault="00FE7072" w:rsidP="00C74660">
            <w:pPr>
              <w:spacing w:line="360" w:lineRule="auto"/>
              <w:ind w:rightChars="353" w:right="741"/>
              <w:jc w:val="center"/>
              <w:rPr>
                <w:rFonts w:ascii="宋体" w:eastAsia="宋体" w:hAnsi="宋体"/>
                <w:b/>
                <w:szCs w:val="21"/>
              </w:rPr>
            </w:pPr>
            <w:r w:rsidRPr="00F365DD">
              <w:rPr>
                <w:rFonts w:ascii="宋体" w:eastAsia="宋体" w:hAnsi="宋体" w:hint="eastAsia"/>
                <w:b/>
                <w:szCs w:val="21"/>
              </w:rPr>
              <w:t>国家职业标准(相应的技能要求和相关知识)</w:t>
            </w:r>
          </w:p>
        </w:tc>
      </w:tr>
      <w:tr w:rsidR="00FE7072" w:rsidTr="00C74660">
        <w:trPr>
          <w:gridAfter w:val="1"/>
          <w:wAfter w:w="283" w:type="dxa"/>
          <w:trHeight w:val="607"/>
        </w:trPr>
        <w:tc>
          <w:tcPr>
            <w:tcW w:w="675" w:type="dxa"/>
            <w:vAlign w:val="center"/>
          </w:tcPr>
          <w:p w:rsidR="00FE7072" w:rsidRPr="00C51839" w:rsidRDefault="00FE7072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FE7072" w:rsidRPr="00C51839" w:rsidRDefault="00FE7072" w:rsidP="0094187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机械制图与计算机绘图</w:t>
            </w:r>
          </w:p>
        </w:tc>
        <w:tc>
          <w:tcPr>
            <w:tcW w:w="1418" w:type="dxa"/>
            <w:vAlign w:val="center"/>
          </w:tcPr>
          <w:p w:rsidR="00FE7072" w:rsidRPr="00C51839" w:rsidRDefault="00FE707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制图的基本知识，机件常用的表达方法，标准件的画法，绘制零件图，绘制装配图。</w:t>
            </w:r>
          </w:p>
        </w:tc>
        <w:tc>
          <w:tcPr>
            <w:tcW w:w="1559" w:type="dxa"/>
            <w:vAlign w:val="center"/>
          </w:tcPr>
          <w:p w:rsidR="00FE7072" w:rsidRPr="00C51839" w:rsidRDefault="00FE707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熟练掌握机械识图及制图基本知识， 能看懂较为复杂的零件图，了解装配图。</w:t>
            </w:r>
          </w:p>
        </w:tc>
        <w:tc>
          <w:tcPr>
            <w:tcW w:w="1134" w:type="dxa"/>
            <w:vAlign w:val="center"/>
          </w:tcPr>
          <w:p w:rsidR="00FE7072" w:rsidRPr="00C51839" w:rsidRDefault="00FE707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讲授</w:t>
            </w:r>
          </w:p>
          <w:p w:rsidR="00FE7072" w:rsidRPr="00C51839" w:rsidRDefault="00FE707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演示</w:t>
            </w:r>
          </w:p>
          <w:p w:rsidR="00FE7072" w:rsidRPr="00C51839" w:rsidRDefault="00FE707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练习</w:t>
            </w:r>
          </w:p>
        </w:tc>
        <w:tc>
          <w:tcPr>
            <w:tcW w:w="848" w:type="dxa"/>
            <w:vAlign w:val="center"/>
          </w:tcPr>
          <w:p w:rsidR="00FE7072" w:rsidRPr="00C51839" w:rsidRDefault="00FE707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120</w:t>
            </w:r>
          </w:p>
        </w:tc>
        <w:tc>
          <w:tcPr>
            <w:tcW w:w="1562" w:type="dxa"/>
            <w:vAlign w:val="center"/>
          </w:tcPr>
          <w:p w:rsidR="00FE7072" w:rsidRPr="00C51839" w:rsidRDefault="00FE707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1</w:t>
            </w:r>
            <w:r w:rsidR="00891FF3" w:rsidRPr="00C51839">
              <w:rPr>
                <w:rFonts w:asciiTheme="minorEastAsia" w:hAnsiTheme="minorEastAsia" w:hint="eastAsia"/>
              </w:rPr>
              <w:t>、</w:t>
            </w:r>
            <w:r w:rsidRPr="00C51839">
              <w:rPr>
                <w:rFonts w:asciiTheme="minorEastAsia" w:hAnsiTheme="minorEastAsia" w:hint="eastAsia"/>
              </w:rPr>
              <w:t>通过理论教学掌握制图的基本理论和作图方法。能够执行国家制图标准和相关的行业标准，具有识读和绘制零件图的基本能力。</w:t>
            </w:r>
          </w:p>
          <w:p w:rsidR="00FE7072" w:rsidRPr="00C51839" w:rsidRDefault="00FE707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2</w:t>
            </w:r>
            <w:r w:rsidR="00891FF3" w:rsidRPr="00C51839">
              <w:rPr>
                <w:rFonts w:asciiTheme="minorEastAsia" w:hAnsiTheme="minorEastAsia" w:hint="eastAsia"/>
              </w:rPr>
              <w:t>、</w:t>
            </w:r>
            <w:r w:rsidRPr="00C51839">
              <w:rPr>
                <w:rFonts w:asciiTheme="minorEastAsia" w:hAnsiTheme="minorEastAsia" w:hint="eastAsia"/>
              </w:rPr>
              <w:t>掌握计算机绘图的基本知识，能用计算机绘图软件绘制简单的工程图样。</w:t>
            </w:r>
          </w:p>
        </w:tc>
      </w:tr>
      <w:tr w:rsidR="00805420" w:rsidTr="00C74660">
        <w:trPr>
          <w:gridAfter w:val="1"/>
          <w:wAfter w:w="283" w:type="dxa"/>
          <w:trHeight w:val="607"/>
        </w:trPr>
        <w:tc>
          <w:tcPr>
            <w:tcW w:w="675" w:type="dxa"/>
            <w:vAlign w:val="center"/>
          </w:tcPr>
          <w:p w:rsidR="00805420" w:rsidRPr="00C51839" w:rsidRDefault="00805420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805420" w:rsidRPr="00C51839" w:rsidRDefault="00805420" w:rsidP="0094187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机械基础</w:t>
            </w:r>
          </w:p>
        </w:tc>
        <w:tc>
          <w:tcPr>
            <w:tcW w:w="1418" w:type="dxa"/>
            <w:vAlign w:val="center"/>
          </w:tcPr>
          <w:p w:rsidR="00805420" w:rsidRPr="00C51839" w:rsidRDefault="00805420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常用工程材料、常用机构机械零件机械传动</w:t>
            </w:r>
          </w:p>
        </w:tc>
        <w:tc>
          <w:tcPr>
            <w:tcW w:w="1559" w:type="dxa"/>
            <w:vAlign w:val="center"/>
          </w:tcPr>
          <w:p w:rsidR="00805420" w:rsidRPr="00C51839" w:rsidRDefault="00805420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初步具有分析和选用机械零部件及简单机械传动装置的能力</w:t>
            </w:r>
            <w:r w:rsidR="00B9417B" w:rsidRPr="00C51839">
              <w:rPr>
                <w:rFonts w:asciiTheme="minorEastAsia" w:hAnsiTheme="minorEastAsia" w:hint="eastAsia"/>
              </w:rPr>
              <w:t>，</w:t>
            </w:r>
            <w:r w:rsidRPr="00C51839">
              <w:rPr>
                <w:rFonts w:asciiTheme="minorEastAsia" w:hAnsiTheme="minorEastAsia" w:hint="eastAsia"/>
              </w:rPr>
              <w:t>具有正确操作和维护机械设备的基本能力。</w:t>
            </w:r>
          </w:p>
          <w:p w:rsidR="00805420" w:rsidRPr="00C51839" w:rsidRDefault="00805420" w:rsidP="00941877">
            <w:pPr>
              <w:spacing w:line="320" w:lineRule="atLeas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805420" w:rsidRPr="00C51839" w:rsidRDefault="00805420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讲授</w:t>
            </w:r>
          </w:p>
          <w:p w:rsidR="00805420" w:rsidRPr="00C51839" w:rsidRDefault="00805420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演示</w:t>
            </w:r>
          </w:p>
          <w:p w:rsidR="00805420" w:rsidRPr="00C51839" w:rsidRDefault="00805420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练习</w:t>
            </w:r>
          </w:p>
        </w:tc>
        <w:tc>
          <w:tcPr>
            <w:tcW w:w="848" w:type="dxa"/>
            <w:vAlign w:val="center"/>
          </w:tcPr>
          <w:p w:rsidR="00805420" w:rsidRPr="00C51839" w:rsidRDefault="007341C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136</w:t>
            </w:r>
          </w:p>
        </w:tc>
        <w:tc>
          <w:tcPr>
            <w:tcW w:w="1562" w:type="dxa"/>
            <w:vAlign w:val="center"/>
          </w:tcPr>
          <w:p w:rsidR="00B9417B" w:rsidRPr="00C51839" w:rsidRDefault="00D37C32" w:rsidP="00941877">
            <w:pPr>
              <w:spacing w:line="320" w:lineRule="atLeast"/>
              <w:rPr>
                <w:rFonts w:asciiTheme="minorEastAsia" w:hAnsiTheme="minorEastAsia" w:cs="宋体"/>
              </w:rPr>
            </w:pPr>
            <w:r w:rsidRPr="00C51839">
              <w:rPr>
                <w:rFonts w:asciiTheme="minorEastAsia" w:hAnsiTheme="minorEastAsia" w:cs="宋体" w:hint="eastAsia"/>
              </w:rPr>
              <w:t>1、</w:t>
            </w:r>
            <w:r w:rsidR="007341C3" w:rsidRPr="00C51839">
              <w:rPr>
                <w:rFonts w:asciiTheme="minorEastAsia" w:hAnsiTheme="minorEastAsia" w:cs="宋体" w:hint="eastAsia"/>
              </w:rPr>
              <w:t>具备从事机械类相关专业工作所必备的机械常识</w:t>
            </w:r>
            <w:r w:rsidR="00B9417B" w:rsidRPr="00C51839">
              <w:rPr>
                <w:rFonts w:asciiTheme="minorEastAsia" w:hAnsiTheme="minorEastAsia" w:cs="宋体" w:hint="eastAsia"/>
              </w:rPr>
              <w:t>。</w:t>
            </w:r>
          </w:p>
          <w:p w:rsidR="00805420" w:rsidRPr="00C51839" w:rsidRDefault="00B9417B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cs="宋体" w:hint="eastAsia"/>
              </w:rPr>
              <w:t>2、</w:t>
            </w:r>
            <w:r w:rsidR="007341C3" w:rsidRPr="00C51839">
              <w:rPr>
                <w:rFonts w:asciiTheme="minorEastAsia" w:hAnsiTheme="minorEastAsia" w:cs="宋体" w:hint="eastAsia"/>
              </w:rPr>
              <w:t>培养机械类专业学生解决涉及机械方面实际问题的基本能力。</w:t>
            </w:r>
          </w:p>
        </w:tc>
      </w:tr>
      <w:tr w:rsidR="00805420" w:rsidTr="00C74660">
        <w:trPr>
          <w:gridAfter w:val="1"/>
          <w:wAfter w:w="283" w:type="dxa"/>
          <w:trHeight w:val="607"/>
        </w:trPr>
        <w:tc>
          <w:tcPr>
            <w:tcW w:w="675" w:type="dxa"/>
            <w:vAlign w:val="center"/>
          </w:tcPr>
          <w:p w:rsidR="00805420" w:rsidRPr="00C51839" w:rsidRDefault="007341C3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805420" w:rsidRPr="00C51839" w:rsidRDefault="007341C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电工基础</w:t>
            </w:r>
          </w:p>
        </w:tc>
        <w:tc>
          <w:tcPr>
            <w:tcW w:w="1418" w:type="dxa"/>
            <w:vAlign w:val="center"/>
          </w:tcPr>
          <w:p w:rsidR="007341C3" w:rsidRPr="00C51839" w:rsidRDefault="007341C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观察、分析与解释电的基本现象</w:t>
            </w:r>
            <w:r w:rsidR="00B9417B" w:rsidRPr="00C51839">
              <w:rPr>
                <w:rFonts w:asciiTheme="minorEastAsia" w:hAnsiTheme="minorEastAsia" w:hint="eastAsia"/>
              </w:rPr>
              <w:t>,</w:t>
            </w:r>
            <w:r w:rsidRPr="00C51839">
              <w:rPr>
                <w:rFonts w:asciiTheme="minorEastAsia" w:hAnsiTheme="minorEastAsia" w:hint="eastAsia"/>
              </w:rPr>
              <w:t>理解</w:t>
            </w:r>
            <w:r w:rsidRPr="00C51839">
              <w:rPr>
                <w:rFonts w:asciiTheme="minorEastAsia" w:hAnsiTheme="minorEastAsia" w:hint="eastAsia"/>
              </w:rPr>
              <w:lastRenderedPageBreak/>
              <w:t>电路的基本概念、基本定律和定理。掌握电工技能实训的安全操作规范。</w:t>
            </w:r>
          </w:p>
          <w:p w:rsidR="00805420" w:rsidRPr="00C51839" w:rsidRDefault="00805420" w:rsidP="00941877">
            <w:pPr>
              <w:spacing w:line="320" w:lineRule="atLeas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805420" w:rsidRPr="00C51839" w:rsidRDefault="007341C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lastRenderedPageBreak/>
              <w:t>会使用常用电工工具与仪器仪表</w:t>
            </w:r>
            <w:r w:rsidR="00B9417B" w:rsidRPr="00C51839">
              <w:rPr>
                <w:rFonts w:asciiTheme="minorEastAsia" w:hAnsiTheme="minorEastAsia" w:hint="eastAsia"/>
              </w:rPr>
              <w:t>,</w:t>
            </w:r>
            <w:r w:rsidRPr="00C51839">
              <w:rPr>
                <w:rFonts w:asciiTheme="minorEastAsia" w:hAnsiTheme="minorEastAsia" w:hint="eastAsia"/>
              </w:rPr>
              <w:t>能识别</w:t>
            </w:r>
            <w:r w:rsidRPr="00C51839">
              <w:rPr>
                <w:rFonts w:asciiTheme="minorEastAsia" w:hAnsiTheme="minorEastAsia" w:hint="eastAsia"/>
              </w:rPr>
              <w:lastRenderedPageBreak/>
              <w:t>与检测常用电工元件</w:t>
            </w:r>
            <w:r w:rsidR="00B9417B" w:rsidRPr="00C51839">
              <w:rPr>
                <w:rFonts w:asciiTheme="minorEastAsia" w:hAnsiTheme="minorEastAsia" w:hint="eastAsia"/>
              </w:rPr>
              <w:t>,</w:t>
            </w:r>
            <w:r w:rsidRPr="00C51839">
              <w:rPr>
                <w:rFonts w:asciiTheme="minorEastAsia" w:hAnsiTheme="minorEastAsia" w:hint="eastAsia"/>
              </w:rPr>
              <w:t>能处理电工技术实验与实训中的简单故障</w:t>
            </w:r>
            <w:r w:rsidR="00B9417B" w:rsidRPr="00C51839">
              <w:rPr>
                <w:rFonts w:asciiTheme="minorEastAsia" w:hAnsiTheme="minorEastAsia" w:hint="eastAsia"/>
              </w:rPr>
              <w:t>,</w:t>
            </w:r>
            <w:r w:rsidRPr="00C51839">
              <w:rPr>
                <w:rFonts w:asciiTheme="minorEastAsia" w:hAnsiTheme="minorEastAsia" w:hint="eastAsia"/>
              </w:rPr>
              <w:t>可以按照安全操作规程展开电工基础作业。</w:t>
            </w:r>
          </w:p>
        </w:tc>
        <w:tc>
          <w:tcPr>
            <w:tcW w:w="1134" w:type="dxa"/>
            <w:vAlign w:val="center"/>
          </w:tcPr>
          <w:p w:rsidR="007341C3" w:rsidRPr="00C51839" w:rsidRDefault="007341C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lastRenderedPageBreak/>
              <w:t>讲授</w:t>
            </w:r>
          </w:p>
          <w:p w:rsidR="007341C3" w:rsidRPr="00C51839" w:rsidRDefault="007341C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演示</w:t>
            </w:r>
          </w:p>
          <w:p w:rsidR="00805420" w:rsidRPr="00C51839" w:rsidRDefault="007341C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练习</w:t>
            </w:r>
          </w:p>
        </w:tc>
        <w:tc>
          <w:tcPr>
            <w:tcW w:w="848" w:type="dxa"/>
            <w:vAlign w:val="center"/>
          </w:tcPr>
          <w:p w:rsidR="00805420" w:rsidRPr="00C51839" w:rsidRDefault="007341C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136</w:t>
            </w:r>
          </w:p>
        </w:tc>
        <w:tc>
          <w:tcPr>
            <w:tcW w:w="1562" w:type="dxa"/>
            <w:vAlign w:val="center"/>
          </w:tcPr>
          <w:p w:rsidR="00805420" w:rsidRPr="00C51839" w:rsidRDefault="007341C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掌握电气电力类</w:t>
            </w:r>
            <w:r w:rsidR="00607F1E">
              <w:rPr>
                <w:rFonts w:asciiTheme="minorEastAsia" w:hAnsiTheme="minorEastAsia" w:hint="eastAsia"/>
              </w:rPr>
              <w:t>岗位</w:t>
            </w:r>
            <w:r w:rsidRPr="00C51839">
              <w:rPr>
                <w:rFonts w:asciiTheme="minorEastAsia" w:hAnsiTheme="minorEastAsia" w:hint="eastAsia"/>
              </w:rPr>
              <w:t>必备的电工技术基础</w:t>
            </w:r>
            <w:r w:rsidRPr="00C51839">
              <w:rPr>
                <w:rFonts w:asciiTheme="minorEastAsia" w:hAnsiTheme="minorEastAsia" w:hint="eastAsia"/>
              </w:rPr>
              <w:lastRenderedPageBreak/>
              <w:t>知识和基本技能</w:t>
            </w:r>
            <w:r w:rsidR="00B9417B" w:rsidRPr="00C51839">
              <w:rPr>
                <w:rFonts w:asciiTheme="minorEastAsia" w:hAnsiTheme="minorEastAsia" w:hint="eastAsia"/>
              </w:rPr>
              <w:t>.</w:t>
            </w:r>
          </w:p>
        </w:tc>
      </w:tr>
      <w:tr w:rsidR="00805420" w:rsidTr="00C74660">
        <w:trPr>
          <w:gridAfter w:val="1"/>
          <w:wAfter w:w="283" w:type="dxa"/>
          <w:trHeight w:val="607"/>
        </w:trPr>
        <w:tc>
          <w:tcPr>
            <w:tcW w:w="675" w:type="dxa"/>
            <w:vAlign w:val="center"/>
          </w:tcPr>
          <w:p w:rsidR="00805420" w:rsidRPr="00C51839" w:rsidRDefault="007341C3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805420" w:rsidRPr="00C51839" w:rsidRDefault="007341C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电子技术基础</w:t>
            </w:r>
          </w:p>
        </w:tc>
        <w:tc>
          <w:tcPr>
            <w:tcW w:w="1418" w:type="dxa"/>
            <w:vAlign w:val="center"/>
          </w:tcPr>
          <w:p w:rsidR="00043425" w:rsidRPr="00C51839" w:rsidRDefault="00043425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分析与解释电子线路的基本现象，理解电子电路的基本概念、基本接线方法和接线原理。</w:t>
            </w:r>
          </w:p>
          <w:p w:rsidR="00805420" w:rsidRPr="00C51839" w:rsidRDefault="00805420" w:rsidP="00941877">
            <w:pPr>
              <w:spacing w:line="320" w:lineRule="atLeast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Align w:val="center"/>
          </w:tcPr>
          <w:p w:rsidR="00805420" w:rsidRPr="00C51839" w:rsidRDefault="003460EC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识别与检测常用电工电子元件</w:t>
            </w:r>
            <w:r w:rsidR="00961A56" w:rsidRPr="00C51839">
              <w:rPr>
                <w:rFonts w:asciiTheme="minorEastAsia" w:hAnsiTheme="minorEastAsia" w:hint="eastAsia"/>
              </w:rPr>
              <w:t>，</w:t>
            </w:r>
            <w:r w:rsidRPr="00C51839">
              <w:rPr>
                <w:rFonts w:asciiTheme="minorEastAsia" w:hAnsiTheme="minorEastAsia" w:hint="eastAsia"/>
              </w:rPr>
              <w:t>能处理电工电子技术实验与实训中的简单故障</w:t>
            </w:r>
            <w:r w:rsidR="00961A56" w:rsidRPr="00C51839">
              <w:rPr>
                <w:rFonts w:asciiTheme="minorEastAsia" w:hAnsiTheme="minorEastAsia" w:hint="eastAsia"/>
              </w:rPr>
              <w:t>，</w:t>
            </w:r>
            <w:r w:rsidRPr="00C51839">
              <w:rPr>
                <w:rFonts w:asciiTheme="minorEastAsia" w:hAnsiTheme="minorEastAsia" w:hint="eastAsia"/>
              </w:rPr>
              <w:t>可以按照安全操作规程展开电子线路装接等基础作业。</w:t>
            </w:r>
          </w:p>
        </w:tc>
        <w:tc>
          <w:tcPr>
            <w:tcW w:w="1134" w:type="dxa"/>
            <w:vAlign w:val="center"/>
          </w:tcPr>
          <w:p w:rsidR="00D55912" w:rsidRPr="00C51839" w:rsidRDefault="00D5591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讲授</w:t>
            </w:r>
          </w:p>
          <w:p w:rsidR="00D55912" w:rsidRPr="00C51839" w:rsidRDefault="00D5591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演示</w:t>
            </w:r>
          </w:p>
          <w:p w:rsidR="00805420" w:rsidRPr="00C51839" w:rsidRDefault="00D5591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练习</w:t>
            </w:r>
          </w:p>
        </w:tc>
        <w:tc>
          <w:tcPr>
            <w:tcW w:w="848" w:type="dxa"/>
            <w:vAlign w:val="center"/>
          </w:tcPr>
          <w:p w:rsidR="00805420" w:rsidRPr="00C51839" w:rsidRDefault="00D5591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90</w:t>
            </w:r>
          </w:p>
        </w:tc>
        <w:tc>
          <w:tcPr>
            <w:tcW w:w="1562" w:type="dxa"/>
            <w:vAlign w:val="center"/>
          </w:tcPr>
          <w:p w:rsidR="00B9417B" w:rsidRPr="00C51839" w:rsidRDefault="00B9417B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1、</w:t>
            </w:r>
            <w:r w:rsidR="003460EC" w:rsidRPr="00C51839">
              <w:rPr>
                <w:rFonts w:asciiTheme="minorEastAsia" w:hAnsiTheme="minorEastAsia" w:hint="eastAsia"/>
              </w:rPr>
              <w:t>掌握必备的电工电子基础知识和基本技能</w:t>
            </w:r>
            <w:r w:rsidRPr="00C51839">
              <w:rPr>
                <w:rFonts w:asciiTheme="minorEastAsia" w:hAnsiTheme="minorEastAsia" w:hint="eastAsia"/>
              </w:rPr>
              <w:t>。</w:t>
            </w:r>
          </w:p>
          <w:p w:rsidR="00805420" w:rsidRPr="00C51839" w:rsidRDefault="00B9417B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2、</w:t>
            </w:r>
            <w:r w:rsidR="003460EC" w:rsidRPr="00C51839">
              <w:rPr>
                <w:rFonts w:asciiTheme="minorEastAsia" w:hAnsiTheme="minorEastAsia" w:hint="eastAsia"/>
              </w:rPr>
              <w:t>对基本的电</w:t>
            </w:r>
            <w:r w:rsidRPr="00C51839">
              <w:rPr>
                <w:rFonts w:asciiTheme="minorEastAsia" w:hAnsiTheme="minorEastAsia" w:hint="eastAsia"/>
              </w:rPr>
              <w:t>子</w:t>
            </w:r>
            <w:r w:rsidR="003460EC" w:rsidRPr="00C51839">
              <w:rPr>
                <w:rFonts w:asciiTheme="minorEastAsia" w:hAnsiTheme="minorEastAsia" w:hint="eastAsia"/>
              </w:rPr>
              <w:t>仪器有初步的认识及操作能力</w:t>
            </w:r>
            <w:r w:rsidR="00607F1E">
              <w:rPr>
                <w:rFonts w:asciiTheme="minorEastAsia" w:hAnsiTheme="minorEastAsia" w:hint="eastAsia"/>
              </w:rPr>
              <w:t>。</w:t>
            </w:r>
          </w:p>
        </w:tc>
      </w:tr>
      <w:tr w:rsidR="00805420" w:rsidTr="00C74660">
        <w:trPr>
          <w:gridAfter w:val="1"/>
          <w:wAfter w:w="283" w:type="dxa"/>
          <w:trHeight w:val="607"/>
        </w:trPr>
        <w:tc>
          <w:tcPr>
            <w:tcW w:w="675" w:type="dxa"/>
            <w:vAlign w:val="center"/>
          </w:tcPr>
          <w:p w:rsidR="00805420" w:rsidRPr="00C51839" w:rsidRDefault="00F316DF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805420" w:rsidRPr="00C51839" w:rsidRDefault="00F316DF" w:rsidP="0094187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钳工工艺与技能训练</w:t>
            </w:r>
          </w:p>
        </w:tc>
        <w:tc>
          <w:tcPr>
            <w:tcW w:w="1418" w:type="dxa"/>
            <w:vAlign w:val="center"/>
          </w:tcPr>
          <w:p w:rsidR="00805420" w:rsidRPr="00C51839" w:rsidRDefault="00F316DF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cs="宋体" w:hint="eastAsia"/>
                <w:kern w:val="0"/>
              </w:rPr>
              <w:t>了解钳工的工作内容、性质、特点及其在工业生产中的重要作用</w:t>
            </w:r>
            <w:r w:rsidR="00961A56" w:rsidRPr="00C51839">
              <w:rPr>
                <w:rFonts w:asciiTheme="minorEastAsia" w:hAnsiTheme="minorEastAsia" w:cs="宋体" w:hint="eastAsia"/>
                <w:kern w:val="0"/>
              </w:rPr>
              <w:t>，</w:t>
            </w:r>
            <w:r w:rsidRPr="00C51839">
              <w:rPr>
                <w:rFonts w:asciiTheme="minorEastAsia" w:hAnsiTheme="minorEastAsia" w:cs="宋体" w:hint="eastAsia"/>
                <w:kern w:val="0"/>
              </w:rPr>
              <w:t>熟悉钳工常用工具、量具、设备的使用和维护保养。能阅读机械图样，熟练掌握在工件上划线的各类方法。</w:t>
            </w:r>
          </w:p>
        </w:tc>
        <w:tc>
          <w:tcPr>
            <w:tcW w:w="1559" w:type="dxa"/>
            <w:vAlign w:val="center"/>
          </w:tcPr>
          <w:p w:rsidR="00F316DF" w:rsidRPr="00C51839" w:rsidRDefault="00F316DF" w:rsidP="00941877">
            <w:pPr>
              <w:spacing w:line="320" w:lineRule="atLeast"/>
              <w:rPr>
                <w:rFonts w:asciiTheme="minorEastAsia" w:hAnsiTheme="minorEastAsia" w:cs="宋体"/>
                <w:kern w:val="0"/>
              </w:rPr>
            </w:pPr>
            <w:r w:rsidRPr="00C51839">
              <w:rPr>
                <w:rFonts w:asciiTheme="minorEastAsia" w:hAnsiTheme="minorEastAsia" w:cs="宋体" w:hint="eastAsia"/>
                <w:kern w:val="0"/>
              </w:rPr>
              <w:t>培养学生的钳工基本操作技能</w:t>
            </w:r>
            <w:r w:rsidR="00961A56" w:rsidRPr="00C51839">
              <w:rPr>
                <w:rFonts w:asciiTheme="minorEastAsia" w:hAnsiTheme="minorEastAsia" w:cs="宋体" w:hint="eastAsia"/>
                <w:kern w:val="0"/>
              </w:rPr>
              <w:t>，</w:t>
            </w:r>
            <w:r w:rsidRPr="00C51839">
              <w:rPr>
                <w:rFonts w:asciiTheme="minorEastAsia" w:hAnsiTheme="minorEastAsia" w:cs="宋体" w:hint="eastAsia"/>
                <w:kern w:val="0"/>
              </w:rPr>
              <w:t>培养学生的自学能力、独立工作能力</w:t>
            </w:r>
            <w:r w:rsidR="00961A56" w:rsidRPr="00C51839">
              <w:rPr>
                <w:rFonts w:asciiTheme="minorEastAsia" w:hAnsiTheme="minorEastAsia" w:cs="宋体" w:hint="eastAsia"/>
                <w:kern w:val="0"/>
              </w:rPr>
              <w:t>，</w:t>
            </w:r>
            <w:r w:rsidRPr="00C51839">
              <w:rPr>
                <w:rFonts w:asciiTheme="minorEastAsia" w:hAnsiTheme="minorEastAsia" w:cs="宋体" w:hint="eastAsia"/>
                <w:kern w:val="0"/>
              </w:rPr>
              <w:t>培养并提高学生的观察能力，空间思维能力和形象思维能力</w:t>
            </w:r>
            <w:r w:rsidR="00961A56" w:rsidRPr="00C51839">
              <w:rPr>
                <w:rFonts w:asciiTheme="minorEastAsia" w:hAnsiTheme="minorEastAsia" w:cs="宋体" w:hint="eastAsia"/>
                <w:kern w:val="0"/>
              </w:rPr>
              <w:t>，</w:t>
            </w:r>
            <w:r w:rsidRPr="00C51839">
              <w:rPr>
                <w:rFonts w:asciiTheme="minorEastAsia" w:hAnsiTheme="minorEastAsia" w:cs="宋体" w:hint="eastAsia"/>
                <w:kern w:val="0"/>
              </w:rPr>
              <w:t>培养学生的创造能力和审美能力。</w:t>
            </w:r>
          </w:p>
          <w:p w:rsidR="00805420" w:rsidRPr="00C51839" w:rsidRDefault="00805420" w:rsidP="00941877">
            <w:pPr>
              <w:spacing w:line="320" w:lineRule="atLeas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891FF3" w:rsidRPr="00C51839" w:rsidRDefault="00891FF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讲授</w:t>
            </w:r>
          </w:p>
          <w:p w:rsidR="00891FF3" w:rsidRPr="00C51839" w:rsidRDefault="00891FF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演示</w:t>
            </w:r>
          </w:p>
          <w:p w:rsidR="00805420" w:rsidRPr="00C51839" w:rsidRDefault="00891FF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练习</w:t>
            </w:r>
          </w:p>
        </w:tc>
        <w:tc>
          <w:tcPr>
            <w:tcW w:w="848" w:type="dxa"/>
            <w:vAlign w:val="center"/>
          </w:tcPr>
          <w:p w:rsidR="00805420" w:rsidRPr="00C51839" w:rsidRDefault="00607F1E" w:rsidP="00941877">
            <w:pPr>
              <w:spacing w:line="32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144</w:t>
            </w:r>
          </w:p>
        </w:tc>
        <w:tc>
          <w:tcPr>
            <w:tcW w:w="1562" w:type="dxa"/>
            <w:vAlign w:val="center"/>
          </w:tcPr>
          <w:p w:rsidR="00607F1E" w:rsidRDefault="00607F1E" w:rsidP="00941877">
            <w:pPr>
              <w:spacing w:line="320" w:lineRule="atLeast"/>
              <w:rPr>
                <w:rFonts w:asciiTheme="minorEastAsia" w:hAnsiTheme="minorEastAsia" w:cs="宋体"/>
                <w:kern w:val="0"/>
              </w:rPr>
            </w:pPr>
            <w:r>
              <w:rPr>
                <w:rFonts w:asciiTheme="minorEastAsia" w:hAnsiTheme="minorEastAsia" w:cs="宋体" w:hint="eastAsia"/>
                <w:kern w:val="0"/>
              </w:rPr>
              <w:t>（1）</w:t>
            </w:r>
            <w:r w:rsidR="00961A56" w:rsidRPr="00C51839">
              <w:rPr>
                <w:rFonts w:asciiTheme="minorEastAsia" w:hAnsiTheme="minorEastAsia" w:cs="宋体" w:hint="eastAsia"/>
                <w:kern w:val="0"/>
              </w:rPr>
              <w:t>熟悉和掌握《国家职业标准》有关规定，了解专业新工艺、新技术、新装备、新材料知识。</w:t>
            </w:r>
            <w:r>
              <w:rPr>
                <w:rFonts w:asciiTheme="minorEastAsia" w:hAnsiTheme="minorEastAsia" w:cs="宋体" w:hint="eastAsia"/>
                <w:kern w:val="0"/>
              </w:rPr>
              <w:t>（2）</w:t>
            </w:r>
            <w:r w:rsidR="00961A56" w:rsidRPr="00C51839">
              <w:rPr>
                <w:rFonts w:asciiTheme="minorEastAsia" w:hAnsiTheme="minorEastAsia" w:cs="宋体" w:hint="eastAsia"/>
                <w:kern w:val="0"/>
              </w:rPr>
              <w:t>掌握各种钳工基本知识及安全技术知识。</w:t>
            </w:r>
          </w:p>
          <w:p w:rsidR="00805420" w:rsidRPr="00C51839" w:rsidRDefault="00961A56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cs="宋体" w:hint="eastAsia"/>
                <w:kern w:val="0"/>
              </w:rPr>
              <w:t>熟练掌握中等程度的零件制作知识。</w:t>
            </w:r>
          </w:p>
        </w:tc>
      </w:tr>
      <w:tr w:rsidR="00F316DF" w:rsidTr="00C74660">
        <w:trPr>
          <w:gridAfter w:val="1"/>
          <w:wAfter w:w="283" w:type="dxa"/>
          <w:trHeight w:val="607"/>
        </w:trPr>
        <w:tc>
          <w:tcPr>
            <w:tcW w:w="675" w:type="dxa"/>
            <w:vAlign w:val="center"/>
          </w:tcPr>
          <w:p w:rsidR="00F316DF" w:rsidRPr="00C51839" w:rsidRDefault="00F316DF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F316DF" w:rsidRPr="00C51839" w:rsidRDefault="00FB4AFA" w:rsidP="0094187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维修电工</w:t>
            </w:r>
          </w:p>
        </w:tc>
        <w:tc>
          <w:tcPr>
            <w:tcW w:w="1418" w:type="dxa"/>
            <w:vAlign w:val="center"/>
          </w:tcPr>
          <w:p w:rsidR="00F316DF" w:rsidRPr="00C51839" w:rsidRDefault="00FB4AFA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了解掌握维修电工基本概念</w:t>
            </w:r>
            <w:r w:rsidR="00961A56" w:rsidRPr="00C51839">
              <w:rPr>
                <w:rFonts w:asciiTheme="minorEastAsia" w:hAnsiTheme="minorEastAsia" w:hint="eastAsia"/>
              </w:rPr>
              <w:t>，</w:t>
            </w:r>
            <w:r w:rsidRPr="00C51839">
              <w:rPr>
                <w:rFonts w:asciiTheme="minorEastAsia" w:hAnsiTheme="minorEastAsia" w:hint="eastAsia"/>
              </w:rPr>
              <w:t>了解掌握维修电工安全用电知识和维修电工基本技能</w:t>
            </w:r>
            <w:r w:rsidR="00D12692" w:rsidRPr="00C51839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1559" w:type="dxa"/>
            <w:vAlign w:val="center"/>
          </w:tcPr>
          <w:p w:rsidR="00F316DF" w:rsidRPr="00C51839" w:rsidRDefault="00D12692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结合</w:t>
            </w:r>
            <w:r w:rsidR="00961A56" w:rsidRPr="00C51839">
              <w:rPr>
                <w:rFonts w:asciiTheme="minorEastAsia" w:hAnsiTheme="minorEastAsia" w:hint="eastAsia"/>
              </w:rPr>
              <w:t>系统图、平面图、接线图和原理图，</w:t>
            </w:r>
            <w:r w:rsidRPr="00C51839">
              <w:rPr>
                <w:rFonts w:asciiTheme="minorEastAsia" w:hAnsiTheme="minorEastAsia" w:hint="eastAsia"/>
              </w:rPr>
              <w:t>掌握电气安装的一般方法和步骤，熟悉掌握必需的专业知识和技能。</w:t>
            </w:r>
          </w:p>
        </w:tc>
        <w:tc>
          <w:tcPr>
            <w:tcW w:w="1134" w:type="dxa"/>
            <w:vAlign w:val="center"/>
          </w:tcPr>
          <w:p w:rsidR="00891FF3" w:rsidRPr="00C51839" w:rsidRDefault="00891FF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讲授</w:t>
            </w:r>
          </w:p>
          <w:p w:rsidR="00891FF3" w:rsidRPr="00C51839" w:rsidRDefault="00891FF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演示</w:t>
            </w:r>
          </w:p>
          <w:p w:rsidR="00F316DF" w:rsidRPr="00C51839" w:rsidRDefault="00891FF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练习</w:t>
            </w:r>
          </w:p>
        </w:tc>
        <w:tc>
          <w:tcPr>
            <w:tcW w:w="848" w:type="dxa"/>
            <w:vAlign w:val="center"/>
          </w:tcPr>
          <w:p w:rsidR="00F316DF" w:rsidRPr="00C51839" w:rsidRDefault="00607F1E" w:rsidP="00941877">
            <w:pPr>
              <w:spacing w:line="32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120</w:t>
            </w:r>
          </w:p>
        </w:tc>
        <w:tc>
          <w:tcPr>
            <w:tcW w:w="1562" w:type="dxa"/>
            <w:vAlign w:val="center"/>
          </w:tcPr>
          <w:p w:rsidR="00961A56" w:rsidRPr="00C51839" w:rsidRDefault="00961A56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 xml:space="preserve"> (1)初步具备运用电工工具和选择电工材料的能力。</w:t>
            </w:r>
          </w:p>
          <w:p w:rsidR="00961A56" w:rsidRPr="00C51839" w:rsidRDefault="00961A56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(2)具有独立操作能力，能对线路进行安装、调试与维修。</w:t>
            </w:r>
          </w:p>
        </w:tc>
      </w:tr>
      <w:tr w:rsidR="006359E9" w:rsidTr="00C74660">
        <w:trPr>
          <w:gridAfter w:val="1"/>
          <w:wAfter w:w="283" w:type="dxa"/>
          <w:trHeight w:val="607"/>
        </w:trPr>
        <w:tc>
          <w:tcPr>
            <w:tcW w:w="675" w:type="dxa"/>
            <w:vAlign w:val="center"/>
          </w:tcPr>
          <w:p w:rsidR="006359E9" w:rsidRPr="00C51839" w:rsidRDefault="006359E9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lastRenderedPageBreak/>
              <w:t>7</w:t>
            </w:r>
          </w:p>
        </w:tc>
        <w:tc>
          <w:tcPr>
            <w:tcW w:w="1134" w:type="dxa"/>
            <w:vAlign w:val="center"/>
          </w:tcPr>
          <w:p w:rsidR="006359E9" w:rsidRPr="00C51839" w:rsidRDefault="008153A9" w:rsidP="00941877">
            <w:pPr>
              <w:adjustRightInd w:val="0"/>
              <w:snapToGrid w:val="0"/>
              <w:spacing w:line="3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电机与变压器</w:t>
            </w:r>
          </w:p>
        </w:tc>
        <w:tc>
          <w:tcPr>
            <w:tcW w:w="1418" w:type="dxa"/>
            <w:vAlign w:val="center"/>
          </w:tcPr>
          <w:p w:rsidR="006359E9" w:rsidRPr="00C51839" w:rsidRDefault="002473B5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cs="宋体" w:hint="eastAsia"/>
                <w:bCs/>
                <w:color w:val="000000"/>
              </w:rPr>
              <w:t>了解变压器的种类、结构、工作原理、特性、常见故障及维修</w:t>
            </w:r>
            <w:r w:rsidRPr="00C51839">
              <w:rPr>
                <w:rFonts w:asciiTheme="minorEastAsia" w:hAnsiTheme="minorEastAsia" w:hint="eastAsia"/>
              </w:rPr>
              <w:t>和单相变压器的基本结构</w:t>
            </w:r>
            <w:r w:rsidR="009F442D" w:rsidRPr="00C51839">
              <w:rPr>
                <w:rFonts w:asciiTheme="minorEastAsia" w:hAnsiTheme="minorEastAsia" w:hint="eastAsia"/>
              </w:rPr>
              <w:t>，</w:t>
            </w:r>
            <w:r w:rsidRPr="00C51839">
              <w:rPr>
                <w:rFonts w:asciiTheme="minorEastAsia" w:hAnsiTheme="minorEastAsia" w:cs="宋体" w:hint="eastAsia"/>
                <w:bCs/>
                <w:color w:val="000000"/>
              </w:rPr>
              <w:t>了解交流电机的常规参数、用途、分类、结构、工作原理、起动调速和制动等机械特性</w:t>
            </w:r>
            <w:r w:rsidR="009F442D" w:rsidRPr="00C51839">
              <w:rPr>
                <w:rFonts w:asciiTheme="minorEastAsia" w:hAnsiTheme="minorEastAsia" w:hint="eastAsia"/>
              </w:rPr>
              <w:t>，</w:t>
            </w:r>
            <w:r w:rsidRPr="00C51839">
              <w:rPr>
                <w:rFonts w:asciiTheme="minorEastAsia" w:hAnsiTheme="minorEastAsia" w:hint="eastAsia"/>
              </w:rPr>
              <w:t>熟悉各类电机的工作原理、结构、绕组方式、调速以及控制线路和检修等。</w:t>
            </w:r>
          </w:p>
        </w:tc>
        <w:tc>
          <w:tcPr>
            <w:tcW w:w="1559" w:type="dxa"/>
            <w:vAlign w:val="center"/>
          </w:tcPr>
          <w:p w:rsidR="002473B5" w:rsidRPr="00C51839" w:rsidRDefault="002473B5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(1)初步具备鉴别和合理选择使用变压器的能力。</w:t>
            </w:r>
          </w:p>
          <w:p w:rsidR="002473B5" w:rsidRPr="00C51839" w:rsidRDefault="002473B5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(2)具有安装和检修各类电机控制线路的能力。</w:t>
            </w:r>
          </w:p>
          <w:p w:rsidR="006359E9" w:rsidRPr="00C51839" w:rsidRDefault="006359E9" w:rsidP="00941877">
            <w:pPr>
              <w:spacing w:line="320" w:lineRule="atLeast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891FF3" w:rsidRPr="00C51839" w:rsidRDefault="00891FF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讲授</w:t>
            </w:r>
          </w:p>
          <w:p w:rsidR="006359E9" w:rsidRPr="00C51839" w:rsidRDefault="00891FF3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练习</w:t>
            </w:r>
          </w:p>
        </w:tc>
        <w:tc>
          <w:tcPr>
            <w:tcW w:w="848" w:type="dxa"/>
            <w:vAlign w:val="center"/>
          </w:tcPr>
          <w:p w:rsidR="006359E9" w:rsidRPr="00C51839" w:rsidRDefault="00607F1E" w:rsidP="00941877">
            <w:pPr>
              <w:spacing w:line="32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90</w:t>
            </w:r>
          </w:p>
        </w:tc>
        <w:tc>
          <w:tcPr>
            <w:tcW w:w="1562" w:type="dxa"/>
            <w:vAlign w:val="center"/>
          </w:tcPr>
          <w:p w:rsidR="006359E9" w:rsidRPr="00C51839" w:rsidRDefault="002473B5" w:rsidP="00941877">
            <w:pPr>
              <w:spacing w:line="320" w:lineRule="atLeast"/>
              <w:rPr>
                <w:rFonts w:asciiTheme="minorEastAsia" w:hAnsiTheme="minorEastAsia"/>
              </w:rPr>
            </w:pPr>
            <w:r w:rsidRPr="00C51839">
              <w:rPr>
                <w:rFonts w:asciiTheme="minorEastAsia" w:hAnsiTheme="minorEastAsia" w:hint="eastAsia"/>
              </w:rPr>
              <w:t>掌握</w:t>
            </w:r>
            <w:r w:rsidRPr="00C51839">
              <w:rPr>
                <w:rFonts w:asciiTheme="minorEastAsia" w:hAnsiTheme="minorEastAsia" w:cs="Arial" w:hint="eastAsia"/>
                <w:color w:val="333333"/>
                <w:shd w:val="clear" w:color="auto" w:fill="FFFFFF"/>
              </w:rPr>
              <w:t>各种变压器与电机工作原理、控制方法、常见故障等，</w:t>
            </w:r>
            <w:r w:rsidRPr="00C51839">
              <w:rPr>
                <w:rFonts w:asciiTheme="minorEastAsia" w:hAnsiTheme="minorEastAsia" w:hint="eastAsia"/>
              </w:rPr>
              <w:t>着重培养学生科学的思维方法和综合职业能力，以适应职业生涯发展的需要。</w:t>
            </w:r>
          </w:p>
        </w:tc>
      </w:tr>
    </w:tbl>
    <w:p w:rsidR="00607F1E" w:rsidRDefault="00607F1E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153A9" w:rsidRDefault="008153A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153A9" w:rsidRDefault="008153A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153A9" w:rsidRDefault="008153A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153A9" w:rsidRDefault="008153A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153A9" w:rsidRDefault="008153A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153A9" w:rsidRDefault="008153A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153A9" w:rsidRDefault="008153A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153A9" w:rsidRDefault="008153A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153A9" w:rsidRDefault="008153A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153A9" w:rsidRDefault="008153A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86790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86790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86790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867909" w:rsidRDefault="00867909" w:rsidP="00867909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EA28CE" w:rsidRDefault="00FE7072" w:rsidP="001A009B">
      <w:pPr>
        <w:ind w:firstLineChars="200" w:firstLine="64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867909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lastRenderedPageBreak/>
        <w:t>（3）能力拓展课程设置表</w:t>
      </w:r>
    </w:p>
    <w:p w:rsidR="00867909" w:rsidRPr="00EA28CE" w:rsidRDefault="00867909" w:rsidP="00EA28CE">
      <w:pPr>
        <w:adjustRightInd w:val="0"/>
        <w:snapToGrid w:val="0"/>
        <w:spacing w:line="360" w:lineRule="auto"/>
        <w:ind w:firstLineChars="200" w:firstLine="420"/>
        <w:jc w:val="center"/>
        <w:rPr>
          <w:rFonts w:ascii="宋体" w:eastAsia="宋体" w:hAnsi="宋体" w:cs="Times New Roman"/>
          <w:bCs/>
          <w:color w:val="000000"/>
          <w:sz w:val="24"/>
          <w:szCs w:val="24"/>
        </w:rPr>
      </w:pPr>
      <w:r w:rsidRPr="00EA28CE">
        <w:rPr>
          <w:rFonts w:ascii="宋体" w:eastAsia="宋体" w:hAnsi="宋体" w:cs="Times New Roman" w:hint="eastAsia"/>
          <w:bCs/>
          <w:color w:val="FF0000"/>
          <w:szCs w:val="21"/>
        </w:rPr>
        <w:t>表4-3</w:t>
      </w:r>
      <w:r w:rsidR="00024744" w:rsidRPr="00EA28CE">
        <w:rPr>
          <w:rFonts w:ascii="宋体" w:eastAsia="宋体" w:hAnsi="宋体" w:cs="Times New Roman"/>
          <w:bCs/>
          <w:color w:val="000000"/>
          <w:sz w:val="24"/>
          <w:szCs w:val="24"/>
        </w:rPr>
        <w:t xml:space="preserve"> </w:t>
      </w:r>
    </w:p>
    <w:p w:rsidR="00FE7072" w:rsidRPr="007966D5" w:rsidRDefault="00FE7072" w:rsidP="00FE7072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tbl>
      <w:tblPr>
        <w:tblW w:w="8393" w:type="dxa"/>
        <w:jc w:val="center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"/>
        <w:gridCol w:w="1843"/>
        <w:gridCol w:w="1961"/>
        <w:gridCol w:w="2260"/>
        <w:gridCol w:w="1090"/>
        <w:gridCol w:w="727"/>
      </w:tblGrid>
      <w:tr w:rsidR="00FE7072" w:rsidTr="00867909">
        <w:trPr>
          <w:trHeight w:val="218"/>
          <w:jc w:val="center"/>
        </w:trPr>
        <w:tc>
          <w:tcPr>
            <w:tcW w:w="512" w:type="dxa"/>
            <w:shd w:val="clear" w:color="auto" w:fill="D9D9D9" w:themeFill="background1" w:themeFillShade="D9"/>
            <w:vAlign w:val="center"/>
          </w:tcPr>
          <w:p w:rsidR="00FE7072" w:rsidRPr="00BA574E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BA574E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E7072" w:rsidRPr="00BA574E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BA574E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FE7072" w:rsidRPr="00BA574E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BA574E">
              <w:rPr>
                <w:rFonts w:hint="eastAsia"/>
                <w:b/>
                <w:szCs w:val="21"/>
              </w:rPr>
              <w:t>教学项目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FE7072" w:rsidRPr="00BA574E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BA574E">
              <w:rPr>
                <w:rFonts w:hint="eastAsia"/>
                <w:b/>
                <w:szCs w:val="21"/>
              </w:rPr>
              <w:t>能力目标</w:t>
            </w:r>
          </w:p>
        </w:tc>
        <w:tc>
          <w:tcPr>
            <w:tcW w:w="1090" w:type="dxa"/>
            <w:shd w:val="clear" w:color="auto" w:fill="D9D9D9" w:themeFill="background1" w:themeFillShade="D9"/>
            <w:vAlign w:val="center"/>
          </w:tcPr>
          <w:p w:rsidR="00FE7072" w:rsidRPr="00BA574E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BA574E">
              <w:rPr>
                <w:rFonts w:hint="eastAsia"/>
                <w:b/>
                <w:szCs w:val="21"/>
              </w:rPr>
              <w:t>教学组织</w:t>
            </w:r>
          </w:p>
        </w:tc>
        <w:tc>
          <w:tcPr>
            <w:tcW w:w="727" w:type="dxa"/>
            <w:shd w:val="clear" w:color="auto" w:fill="D9D9D9" w:themeFill="background1" w:themeFillShade="D9"/>
            <w:vAlign w:val="center"/>
          </w:tcPr>
          <w:p w:rsidR="00FE7072" w:rsidRPr="00BA574E" w:rsidRDefault="00FE7072" w:rsidP="00C9523E">
            <w:pPr>
              <w:spacing w:line="360" w:lineRule="auto"/>
              <w:jc w:val="center"/>
              <w:rPr>
                <w:b/>
                <w:szCs w:val="21"/>
              </w:rPr>
            </w:pPr>
            <w:r w:rsidRPr="00BA574E">
              <w:rPr>
                <w:rFonts w:hint="eastAsia"/>
                <w:b/>
                <w:szCs w:val="21"/>
              </w:rPr>
              <w:t>学时</w:t>
            </w:r>
          </w:p>
        </w:tc>
      </w:tr>
      <w:tr w:rsidR="00FE7072" w:rsidRPr="00D55912" w:rsidTr="00867909">
        <w:trPr>
          <w:trHeight w:val="455"/>
          <w:jc w:val="center"/>
        </w:trPr>
        <w:tc>
          <w:tcPr>
            <w:tcW w:w="512" w:type="dxa"/>
            <w:vAlign w:val="center"/>
          </w:tcPr>
          <w:p w:rsidR="00FE7072" w:rsidRPr="00A60ED0" w:rsidRDefault="00FE7072" w:rsidP="00941877">
            <w:pPr>
              <w:spacing w:beforeLines="50" w:before="156" w:afterLines="50" w:after="156"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 w:rsidR="00FE7072" w:rsidRPr="00C51839" w:rsidRDefault="008963AA" w:rsidP="00941877">
            <w:pPr>
              <w:spacing w:beforeLines="50" w:before="156" w:afterLines="50" w:after="156"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可编程控制技术</w:t>
            </w:r>
          </w:p>
        </w:tc>
        <w:tc>
          <w:tcPr>
            <w:tcW w:w="1961" w:type="dxa"/>
            <w:vAlign w:val="center"/>
          </w:tcPr>
          <w:p w:rsidR="00182A8F" w:rsidRPr="00C51839" w:rsidRDefault="00182A8F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(1)</w:t>
            </w:r>
            <w:r w:rsidRPr="00C51839">
              <w:rPr>
                <w:rFonts w:asciiTheme="minorEastAsia" w:hAnsiTheme="minorEastAsia" w:cs="宋体" w:hint="eastAsia"/>
                <w:szCs w:val="21"/>
              </w:rPr>
              <w:t>熟知常用小型可编程控制器的型号、结构、编程元件等</w:t>
            </w:r>
            <w:r w:rsidRPr="00C51839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182A8F" w:rsidRPr="00C51839" w:rsidRDefault="00182A8F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(2)了解并</w:t>
            </w:r>
            <w:r w:rsidRPr="00C51839">
              <w:rPr>
                <w:rFonts w:asciiTheme="minorEastAsia" w:hAnsiTheme="minorEastAsia" w:cs="宋体" w:hint="eastAsia"/>
                <w:szCs w:val="21"/>
              </w:rPr>
              <w:t>掌握小型可编程控制器的基本指令、功能指令</w:t>
            </w:r>
            <w:r w:rsidRPr="00C51839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E7072" w:rsidRPr="00C51839" w:rsidRDefault="00182A8F" w:rsidP="00941877">
            <w:pPr>
              <w:spacing w:beforeLines="50" w:before="156" w:afterLines="50" w:after="156"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(3)了解并掌握传感器、液压与气压传动的基础知识，基本原理和基本计算方法。</w:t>
            </w:r>
          </w:p>
        </w:tc>
        <w:tc>
          <w:tcPr>
            <w:tcW w:w="2260" w:type="dxa"/>
            <w:vAlign w:val="center"/>
          </w:tcPr>
          <w:p w:rsidR="00182A8F" w:rsidRPr="00C51839" w:rsidRDefault="00182A8F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(1)通过学习本课程，初步具备</w:t>
            </w:r>
            <w:r w:rsidRPr="00C51839">
              <w:rPr>
                <w:rFonts w:asciiTheme="minorEastAsia" w:hAnsiTheme="minorEastAsia" w:cs="宋体" w:hint="eastAsia"/>
                <w:szCs w:val="21"/>
              </w:rPr>
              <w:t>连接相应外围电路</w:t>
            </w:r>
            <w:r w:rsidRPr="00C51839">
              <w:rPr>
                <w:rFonts w:asciiTheme="minorEastAsia" w:hAnsiTheme="minorEastAsia" w:hint="eastAsia"/>
                <w:szCs w:val="21"/>
              </w:rPr>
              <w:t>的能力。</w:t>
            </w:r>
          </w:p>
          <w:p w:rsidR="00182A8F" w:rsidRPr="00C51839" w:rsidRDefault="00182A8F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(2)</w:t>
            </w:r>
            <w:r w:rsidRPr="00C51839">
              <w:rPr>
                <w:rFonts w:asciiTheme="minorEastAsia" w:hAnsiTheme="minorEastAsia" w:cs="宋体" w:hint="eastAsia"/>
                <w:szCs w:val="21"/>
              </w:rPr>
              <w:t>能熟练应用可编程控制器的指令与基本程序，编制、调试一般应用程序</w:t>
            </w:r>
            <w:r w:rsidRPr="00C51839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FE7072" w:rsidRPr="00C51839" w:rsidRDefault="00182A8F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(3)</w:t>
            </w:r>
            <w:r w:rsidRPr="00C51839">
              <w:rPr>
                <w:rFonts w:asciiTheme="minorEastAsia" w:hAnsiTheme="minorEastAsia" w:cs="宋体" w:hint="eastAsia"/>
                <w:szCs w:val="21"/>
              </w:rPr>
              <w:t>能安装、维护简单的可编程控制器控制装置。</w:t>
            </w:r>
          </w:p>
        </w:tc>
        <w:tc>
          <w:tcPr>
            <w:tcW w:w="1090" w:type="dxa"/>
            <w:vAlign w:val="center"/>
          </w:tcPr>
          <w:p w:rsidR="00891FF3" w:rsidRPr="00A60ED0" w:rsidRDefault="00891FF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讲授</w:t>
            </w:r>
          </w:p>
          <w:p w:rsidR="00891FF3" w:rsidRPr="00A60ED0" w:rsidRDefault="00891FF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演示</w:t>
            </w:r>
          </w:p>
          <w:p w:rsidR="00FE7072" w:rsidRPr="00A60ED0" w:rsidRDefault="00891FF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练习</w:t>
            </w:r>
          </w:p>
        </w:tc>
        <w:tc>
          <w:tcPr>
            <w:tcW w:w="727" w:type="dxa"/>
            <w:vAlign w:val="center"/>
          </w:tcPr>
          <w:p w:rsidR="00FE7072" w:rsidRPr="00D55912" w:rsidRDefault="00891FF3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120</w:t>
            </w:r>
          </w:p>
        </w:tc>
      </w:tr>
      <w:tr w:rsidR="008963AA" w:rsidRPr="00D55912" w:rsidTr="00867909">
        <w:trPr>
          <w:trHeight w:val="455"/>
          <w:jc w:val="center"/>
        </w:trPr>
        <w:tc>
          <w:tcPr>
            <w:tcW w:w="512" w:type="dxa"/>
            <w:vAlign w:val="center"/>
          </w:tcPr>
          <w:p w:rsidR="008963AA" w:rsidRPr="00A60ED0" w:rsidRDefault="00D55912" w:rsidP="00941877">
            <w:pPr>
              <w:spacing w:beforeLines="50" w:before="156" w:afterLines="50" w:after="156"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8963AA" w:rsidRPr="00C51839" w:rsidRDefault="008963AA" w:rsidP="00941877">
            <w:pPr>
              <w:widowControl/>
              <w:spacing w:line="32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8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传感器应用技术</w:t>
            </w:r>
          </w:p>
          <w:p w:rsidR="008963AA" w:rsidRPr="00C51839" w:rsidRDefault="008963AA" w:rsidP="00941877">
            <w:pPr>
              <w:widowControl/>
              <w:spacing w:line="3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182A8F" w:rsidRPr="00C51839" w:rsidRDefault="00182A8F" w:rsidP="00941877">
            <w:pPr>
              <w:spacing w:line="320" w:lineRule="atLeast"/>
              <w:rPr>
                <w:rFonts w:asciiTheme="minorEastAsia" w:hAnsiTheme="minorEastAsia"/>
                <w:color w:val="000000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(1)了解</w:t>
            </w:r>
            <w:r w:rsidRPr="00C51839">
              <w:rPr>
                <w:rFonts w:asciiTheme="minorEastAsia" w:hAnsiTheme="minorEastAsia" w:hint="eastAsia"/>
                <w:color w:val="000000"/>
                <w:szCs w:val="21"/>
              </w:rPr>
              <w:t>并掌握传感器技术在日常生活和工业生产检测中的应用，懂得其基本知识和基本操作方法</w:t>
            </w:r>
            <w:r w:rsidR="00E10200" w:rsidRPr="00C51839">
              <w:rPr>
                <w:rFonts w:asciiTheme="minorEastAsia" w:hAnsiTheme="minorEastAsia" w:hint="eastAsia"/>
                <w:color w:val="000000"/>
                <w:szCs w:val="21"/>
              </w:rPr>
              <w:t>。</w:t>
            </w:r>
          </w:p>
          <w:p w:rsidR="00182A8F" w:rsidRPr="00C51839" w:rsidRDefault="00182A8F" w:rsidP="00941877">
            <w:pPr>
              <w:spacing w:line="320" w:lineRule="atLeast"/>
              <w:rPr>
                <w:rFonts w:asciiTheme="minorEastAsia" w:hAnsiTheme="minorEastAsia"/>
                <w:color w:val="000000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(2)了解并掌握</w:t>
            </w:r>
            <w:r w:rsidRPr="00C51839">
              <w:rPr>
                <w:rFonts w:asciiTheme="minorEastAsia" w:hAnsiTheme="minorEastAsia" w:hint="eastAsia"/>
                <w:color w:val="000000"/>
                <w:szCs w:val="21"/>
              </w:rPr>
              <w:t>传感器的安装接线、调试、维护、检查方法等方面知识</w:t>
            </w:r>
            <w:r w:rsidR="00E10200" w:rsidRPr="00C51839">
              <w:rPr>
                <w:rFonts w:asciiTheme="minorEastAsia" w:hAnsiTheme="minorEastAsia" w:hint="eastAsia"/>
                <w:color w:val="000000"/>
                <w:szCs w:val="21"/>
              </w:rPr>
              <w:t>。</w:t>
            </w:r>
          </w:p>
          <w:p w:rsidR="008963AA" w:rsidRPr="00C51839" w:rsidRDefault="00182A8F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(3)了解并掌握</w:t>
            </w:r>
            <w:r w:rsidRPr="00C51839">
              <w:rPr>
                <w:rFonts w:asciiTheme="minorEastAsia" w:hAnsiTheme="minorEastAsia" w:hint="eastAsia"/>
                <w:color w:val="000000"/>
                <w:szCs w:val="21"/>
              </w:rPr>
              <w:t>简单的故障诊断与检修知识，保障设备正常运行。</w:t>
            </w:r>
          </w:p>
        </w:tc>
        <w:tc>
          <w:tcPr>
            <w:tcW w:w="2260" w:type="dxa"/>
            <w:vAlign w:val="center"/>
          </w:tcPr>
          <w:p w:rsidR="00182A8F" w:rsidRPr="00C51839" w:rsidRDefault="00182A8F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(1)初步具备传感器的装、调、修的能力。</w:t>
            </w:r>
          </w:p>
          <w:p w:rsidR="008963AA" w:rsidRPr="00C51839" w:rsidRDefault="00182A8F" w:rsidP="00941877">
            <w:pPr>
              <w:spacing w:beforeLines="50" w:before="156" w:afterLines="50" w:after="156"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(2)</w:t>
            </w:r>
            <w:r w:rsidRPr="00C51839">
              <w:rPr>
                <w:rFonts w:asciiTheme="minorEastAsia" w:hAnsiTheme="minorEastAsia" w:hint="eastAsia"/>
                <w:color w:val="000000"/>
                <w:szCs w:val="21"/>
              </w:rPr>
              <w:t>结合本课程的特点，使学生具备观察分析问题和动手解决问题的能力</w:t>
            </w:r>
            <w:r w:rsidRPr="00C51839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090" w:type="dxa"/>
            <w:vAlign w:val="center"/>
          </w:tcPr>
          <w:p w:rsidR="00891FF3" w:rsidRPr="00A60ED0" w:rsidRDefault="00891FF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讲授</w:t>
            </w:r>
          </w:p>
          <w:p w:rsidR="00891FF3" w:rsidRPr="00A60ED0" w:rsidRDefault="00891FF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演示</w:t>
            </w:r>
          </w:p>
          <w:p w:rsidR="008963AA" w:rsidRPr="00A60ED0" w:rsidRDefault="00891FF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练习</w:t>
            </w:r>
          </w:p>
        </w:tc>
        <w:tc>
          <w:tcPr>
            <w:tcW w:w="727" w:type="dxa"/>
            <w:vAlign w:val="center"/>
          </w:tcPr>
          <w:p w:rsidR="008963AA" w:rsidRPr="00D55912" w:rsidRDefault="00891FF3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90</w:t>
            </w:r>
          </w:p>
        </w:tc>
      </w:tr>
      <w:tr w:rsidR="008963AA" w:rsidRPr="00D55912" w:rsidTr="00867909">
        <w:trPr>
          <w:trHeight w:val="455"/>
          <w:jc w:val="center"/>
        </w:trPr>
        <w:tc>
          <w:tcPr>
            <w:tcW w:w="512" w:type="dxa"/>
            <w:vAlign w:val="center"/>
          </w:tcPr>
          <w:p w:rsidR="008963AA" w:rsidRPr="00A60ED0" w:rsidRDefault="00D55912" w:rsidP="00941877">
            <w:pPr>
              <w:spacing w:beforeLines="50" w:before="156" w:afterLines="50" w:after="156"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8963AA" w:rsidRPr="00C51839" w:rsidRDefault="008963AA" w:rsidP="00941877">
            <w:pPr>
              <w:widowControl/>
              <w:spacing w:line="320" w:lineRule="atLeas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518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变频技术</w:t>
            </w:r>
          </w:p>
          <w:p w:rsidR="008963AA" w:rsidRPr="00C51839" w:rsidRDefault="008963AA" w:rsidP="00941877">
            <w:pPr>
              <w:widowControl/>
              <w:spacing w:line="3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8963AA" w:rsidRPr="00C51839" w:rsidRDefault="00E10200" w:rsidP="00941877">
            <w:pPr>
              <w:spacing w:beforeLines="50" w:before="156" w:afterLines="50" w:after="156"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了解通用变频器的最新发展，掌握其工作原理及控制方式。</w:t>
            </w:r>
          </w:p>
        </w:tc>
        <w:tc>
          <w:tcPr>
            <w:tcW w:w="2260" w:type="dxa"/>
            <w:vAlign w:val="center"/>
          </w:tcPr>
          <w:p w:rsidR="008963AA" w:rsidRPr="00C51839" w:rsidRDefault="00E10200" w:rsidP="00941877">
            <w:pPr>
              <w:spacing w:beforeLines="50" w:before="156" w:afterLines="50" w:after="156"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掌握BJT（GTR）和IGBT结构原理及在通用变频器中的应用。 </w:t>
            </w:r>
          </w:p>
        </w:tc>
        <w:tc>
          <w:tcPr>
            <w:tcW w:w="1090" w:type="dxa"/>
            <w:vAlign w:val="center"/>
          </w:tcPr>
          <w:p w:rsidR="00891FF3" w:rsidRPr="00A60ED0" w:rsidRDefault="00891FF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讲授</w:t>
            </w:r>
          </w:p>
          <w:p w:rsidR="00112C95" w:rsidRPr="00A60ED0" w:rsidRDefault="00891FF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演示</w:t>
            </w:r>
          </w:p>
          <w:p w:rsidR="008963AA" w:rsidRPr="00A60ED0" w:rsidRDefault="00891FF3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练习</w:t>
            </w:r>
          </w:p>
        </w:tc>
        <w:tc>
          <w:tcPr>
            <w:tcW w:w="727" w:type="dxa"/>
            <w:vAlign w:val="center"/>
          </w:tcPr>
          <w:p w:rsidR="008963AA" w:rsidRPr="00D55912" w:rsidRDefault="00891FF3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60</w:t>
            </w:r>
          </w:p>
        </w:tc>
      </w:tr>
      <w:tr w:rsidR="008963AA" w:rsidRPr="00D55912" w:rsidTr="00867909">
        <w:trPr>
          <w:trHeight w:val="455"/>
          <w:jc w:val="center"/>
        </w:trPr>
        <w:tc>
          <w:tcPr>
            <w:tcW w:w="512" w:type="dxa"/>
            <w:vAlign w:val="center"/>
          </w:tcPr>
          <w:p w:rsidR="008963AA" w:rsidRPr="00A60ED0" w:rsidRDefault="00D55912" w:rsidP="00941877">
            <w:pPr>
              <w:spacing w:beforeLines="50" w:before="156" w:afterLines="50" w:after="156"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8963AA" w:rsidRPr="00F41CEA" w:rsidRDefault="008963AA" w:rsidP="00941877">
            <w:pPr>
              <w:widowControl/>
              <w:spacing w:line="320" w:lineRule="atLeast"/>
              <w:rPr>
                <w:rFonts w:asciiTheme="minorEastAsia" w:hAnsiTheme="minorEastAsia" w:cs="宋体"/>
                <w:bCs/>
                <w:color w:val="FF0000"/>
                <w:kern w:val="0"/>
                <w:szCs w:val="21"/>
              </w:rPr>
            </w:pPr>
            <w:r w:rsidRPr="00F41CEA">
              <w:rPr>
                <w:rFonts w:asciiTheme="minorEastAsia" w:hAnsiTheme="minorEastAsia" w:cs="宋体" w:hint="eastAsia"/>
                <w:bCs/>
                <w:color w:val="FF0000"/>
                <w:kern w:val="0"/>
                <w:szCs w:val="21"/>
              </w:rPr>
              <w:t>机械装配基本技能</w:t>
            </w:r>
          </w:p>
          <w:p w:rsidR="008963AA" w:rsidRPr="00F41CEA" w:rsidRDefault="008963AA" w:rsidP="00941877">
            <w:pPr>
              <w:widowControl/>
              <w:spacing w:line="3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8963AA" w:rsidRPr="00C51839" w:rsidRDefault="00A60ED0" w:rsidP="00941877">
            <w:pPr>
              <w:spacing w:beforeLines="50" w:before="156" w:afterLines="50" w:after="156"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lastRenderedPageBreak/>
              <w:t>理解机械加工过程</w:t>
            </w:r>
            <w:r w:rsidRPr="00C51839">
              <w:rPr>
                <w:rFonts w:asciiTheme="minorEastAsia" w:hAnsiTheme="minorEastAsia" w:hint="eastAsia"/>
                <w:szCs w:val="21"/>
              </w:rPr>
              <w:lastRenderedPageBreak/>
              <w:t>和装配过程中的一些基本概念和基本知识，学会分析、编制工艺规程，掌握夹具设计的一般方法，了解加工精度和表面质量的概念，掌握零件加工质量的影响规律，理解其分析方法。</w:t>
            </w:r>
          </w:p>
        </w:tc>
        <w:tc>
          <w:tcPr>
            <w:tcW w:w="2260" w:type="dxa"/>
            <w:vAlign w:val="center"/>
          </w:tcPr>
          <w:p w:rsidR="00A60ED0" w:rsidRPr="00C51839" w:rsidRDefault="00A60ED0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lastRenderedPageBreak/>
              <w:t>掌握刀具几何角度测量，了解机床的总体布</w:t>
            </w:r>
            <w:r w:rsidRPr="00C51839">
              <w:rPr>
                <w:rFonts w:asciiTheme="minorEastAsia" w:hAnsiTheme="minorEastAsia" w:hint="eastAsia"/>
                <w:szCs w:val="21"/>
              </w:rPr>
              <w:lastRenderedPageBreak/>
              <w:t>局，主要技术性能；对照机床传动系统图，分析机床的传动路线。</w:t>
            </w:r>
          </w:p>
          <w:p w:rsidR="008963AA" w:rsidRPr="00C51839" w:rsidRDefault="008963AA" w:rsidP="00941877">
            <w:pPr>
              <w:spacing w:beforeLines="50" w:before="156" w:afterLines="50" w:after="156" w:line="3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112C95" w:rsidRPr="00A60ED0" w:rsidRDefault="00112C95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lastRenderedPageBreak/>
              <w:t>讲授</w:t>
            </w:r>
          </w:p>
          <w:p w:rsidR="00112C95" w:rsidRPr="00A60ED0" w:rsidRDefault="00112C95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演示</w:t>
            </w:r>
          </w:p>
          <w:p w:rsidR="008963AA" w:rsidRPr="00A60ED0" w:rsidRDefault="00112C95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lastRenderedPageBreak/>
              <w:t>练习</w:t>
            </w:r>
          </w:p>
        </w:tc>
        <w:tc>
          <w:tcPr>
            <w:tcW w:w="727" w:type="dxa"/>
            <w:vAlign w:val="center"/>
          </w:tcPr>
          <w:p w:rsidR="008963AA" w:rsidRPr="00D55912" w:rsidRDefault="00607F1E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60</w:t>
            </w:r>
          </w:p>
        </w:tc>
      </w:tr>
      <w:tr w:rsidR="008963AA" w:rsidRPr="00D55912" w:rsidTr="00867909">
        <w:trPr>
          <w:trHeight w:val="455"/>
          <w:jc w:val="center"/>
        </w:trPr>
        <w:tc>
          <w:tcPr>
            <w:tcW w:w="512" w:type="dxa"/>
            <w:vAlign w:val="center"/>
          </w:tcPr>
          <w:p w:rsidR="008963AA" w:rsidRPr="00A60ED0" w:rsidRDefault="00D55912" w:rsidP="00941877">
            <w:pPr>
              <w:spacing w:beforeLines="50" w:before="156" w:afterLines="50" w:after="156"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843" w:type="dxa"/>
            <w:vAlign w:val="center"/>
          </w:tcPr>
          <w:p w:rsidR="008963AA" w:rsidRPr="00F41CEA" w:rsidRDefault="008963AA" w:rsidP="00941877">
            <w:pPr>
              <w:widowControl/>
              <w:spacing w:line="320" w:lineRule="atLeast"/>
              <w:rPr>
                <w:rFonts w:asciiTheme="minorEastAsia" w:hAnsiTheme="minorEastAsia" w:cs="宋体"/>
                <w:bCs/>
                <w:kern w:val="0"/>
                <w:szCs w:val="21"/>
              </w:rPr>
            </w:pPr>
            <w:r w:rsidRPr="00F41CE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单片机原理</w:t>
            </w:r>
          </w:p>
          <w:p w:rsidR="008963AA" w:rsidRPr="00F41CEA" w:rsidRDefault="008963AA" w:rsidP="00941877">
            <w:pPr>
              <w:widowControl/>
              <w:spacing w:line="3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484F99" w:rsidRPr="00C51839" w:rsidRDefault="00607F1E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（1）</w:t>
            </w:r>
            <w:r w:rsidR="00484F99" w:rsidRPr="00C51839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了解单片机内部电路结构原理</w:t>
            </w:r>
            <w:r w:rsidR="00112C95" w:rsidRPr="00C51839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，</w:t>
            </w:r>
            <w:r w:rsidR="00484F99" w:rsidRPr="00C51839">
              <w:rPr>
                <w:rFonts w:asciiTheme="minorEastAsia" w:hAnsiTheme="minorEastAsia" w:hint="eastAsia"/>
                <w:szCs w:val="21"/>
              </w:rPr>
              <w:t>了解并掌握</w:t>
            </w:r>
            <w:r w:rsidR="00484F99" w:rsidRPr="00C51839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单片机定时／计数器的结构</w:t>
            </w:r>
            <w:r w:rsidR="00484F99" w:rsidRPr="00C51839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484F99" w:rsidRPr="00C51839" w:rsidRDefault="00484F99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</w:t>
            </w:r>
            <w:r w:rsidR="00607F1E">
              <w:rPr>
                <w:rFonts w:asciiTheme="minorEastAsia" w:hAnsiTheme="minorEastAsia" w:hint="eastAsia"/>
                <w:szCs w:val="21"/>
              </w:rPr>
              <w:t>2</w:t>
            </w:r>
            <w:r w:rsidRPr="00C51839">
              <w:rPr>
                <w:rFonts w:asciiTheme="minorEastAsia" w:hAnsiTheme="minorEastAsia" w:hint="eastAsia"/>
                <w:szCs w:val="21"/>
              </w:rPr>
              <w:t>)了解</w:t>
            </w:r>
            <w:r w:rsidRPr="00C51839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中断系统及程序，理解LED数码接口控制部件</w:t>
            </w:r>
            <w:r w:rsidRPr="00C51839">
              <w:rPr>
                <w:rFonts w:asciiTheme="minorEastAsia" w:hAnsiTheme="minorEastAsia" w:hint="eastAsia"/>
                <w:szCs w:val="21"/>
              </w:rPr>
              <w:t>。</w:t>
            </w:r>
          </w:p>
          <w:p w:rsidR="008963AA" w:rsidRPr="00C51839" w:rsidRDefault="00484F99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(</w:t>
            </w:r>
            <w:r w:rsidR="00607F1E">
              <w:rPr>
                <w:rFonts w:asciiTheme="minorEastAsia" w:hAnsiTheme="minorEastAsia" w:hint="eastAsia"/>
                <w:szCs w:val="21"/>
              </w:rPr>
              <w:t>3</w:t>
            </w:r>
            <w:r w:rsidRPr="00C51839">
              <w:rPr>
                <w:rFonts w:asciiTheme="minorEastAsia" w:hAnsiTheme="minorEastAsia" w:hint="eastAsia"/>
                <w:szCs w:val="21"/>
              </w:rPr>
              <w:t>)熟悉</w:t>
            </w:r>
            <w:r w:rsidRPr="00C51839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常用的总线协议和单片机编程软件，能根据控制要求选择合适的功能模块、连接硬件电路。</w:t>
            </w:r>
          </w:p>
        </w:tc>
        <w:tc>
          <w:tcPr>
            <w:tcW w:w="2260" w:type="dxa"/>
            <w:vAlign w:val="center"/>
          </w:tcPr>
          <w:p w:rsidR="00484F99" w:rsidRPr="00C51839" w:rsidRDefault="00484F99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初步具备掌握各种单片机的选用及使用,掌握单片机硬件的安装与各种接口检修的能力</w:t>
            </w:r>
            <w:r w:rsidR="00112C95" w:rsidRPr="00C51839">
              <w:rPr>
                <w:rFonts w:asciiTheme="minorEastAsia" w:hAnsiTheme="minorEastAsia" w:hint="eastAsia"/>
                <w:szCs w:val="21"/>
              </w:rPr>
              <w:t>，</w:t>
            </w:r>
            <w:r w:rsidRPr="00C51839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根据要求编制应用程序、输入及调试，会分析、处理一般故障。</w:t>
            </w:r>
          </w:p>
          <w:p w:rsidR="008963AA" w:rsidRPr="00C51839" w:rsidRDefault="008963AA" w:rsidP="00941877">
            <w:pPr>
              <w:spacing w:beforeLines="50" w:before="156" w:afterLines="50" w:after="156" w:line="3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112C95" w:rsidRPr="00A60ED0" w:rsidRDefault="00112C95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讲授</w:t>
            </w:r>
          </w:p>
          <w:p w:rsidR="008963AA" w:rsidRPr="00A60ED0" w:rsidRDefault="00112C95" w:rsidP="00941877">
            <w:pPr>
              <w:adjustRightInd w:val="0"/>
              <w:snapToGrid w:val="0"/>
              <w:spacing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练习</w:t>
            </w:r>
          </w:p>
        </w:tc>
        <w:tc>
          <w:tcPr>
            <w:tcW w:w="727" w:type="dxa"/>
            <w:vAlign w:val="center"/>
          </w:tcPr>
          <w:p w:rsidR="008963AA" w:rsidRPr="00D55912" w:rsidRDefault="00607F1E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</w:tr>
      <w:tr w:rsidR="008963AA" w:rsidRPr="00D55912" w:rsidTr="00867909">
        <w:trPr>
          <w:trHeight w:val="455"/>
          <w:jc w:val="center"/>
        </w:trPr>
        <w:tc>
          <w:tcPr>
            <w:tcW w:w="512" w:type="dxa"/>
            <w:vAlign w:val="center"/>
          </w:tcPr>
          <w:p w:rsidR="008963AA" w:rsidRPr="00A60ED0" w:rsidRDefault="00D55912" w:rsidP="00941877">
            <w:pPr>
              <w:spacing w:beforeLines="50" w:before="156" w:afterLines="50" w:after="156" w:line="320" w:lineRule="atLeast"/>
              <w:jc w:val="center"/>
              <w:rPr>
                <w:rFonts w:ascii="宋体" w:eastAsia="宋体" w:hAnsi="宋体"/>
                <w:szCs w:val="21"/>
              </w:rPr>
            </w:pPr>
            <w:r w:rsidRPr="00A60ED0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8963AA" w:rsidRPr="00C51839" w:rsidRDefault="008963AA" w:rsidP="00941877">
            <w:pPr>
              <w:widowControl/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数控机床故障诊断与维修</w:t>
            </w:r>
          </w:p>
        </w:tc>
        <w:tc>
          <w:tcPr>
            <w:tcW w:w="1961" w:type="dxa"/>
            <w:vAlign w:val="center"/>
          </w:tcPr>
          <w:p w:rsidR="008963AA" w:rsidRPr="00C51839" w:rsidRDefault="00112C95" w:rsidP="00941877">
            <w:pPr>
              <w:spacing w:beforeLines="50" w:before="156" w:afterLines="50" w:after="156"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szCs w:val="21"/>
              </w:rPr>
              <w:t>了解典型机电设备的基本结构、规格、性能和技术指标；</w:t>
            </w:r>
            <w:r w:rsidRPr="00C51839">
              <w:rPr>
                <w:rFonts w:asciiTheme="minorEastAsia" w:hAnsiTheme="minorEastAsia" w:cs="宋体" w:hint="eastAsia"/>
                <w:szCs w:val="21"/>
              </w:rPr>
              <w:t>理解机床数控技术、电梯、机械手和机器人技术及自动生产线的基础知识；</w:t>
            </w:r>
          </w:p>
        </w:tc>
        <w:tc>
          <w:tcPr>
            <w:tcW w:w="2260" w:type="dxa"/>
            <w:vAlign w:val="center"/>
          </w:tcPr>
          <w:p w:rsidR="00112C95" w:rsidRPr="00C51839" w:rsidRDefault="00112C95" w:rsidP="00941877">
            <w:pPr>
              <w:spacing w:line="320" w:lineRule="atLeast"/>
              <w:rPr>
                <w:rFonts w:asciiTheme="minorEastAsia" w:hAnsiTheme="minorEastAsia"/>
                <w:szCs w:val="21"/>
              </w:rPr>
            </w:pPr>
            <w:r w:rsidRPr="00C51839">
              <w:rPr>
                <w:rFonts w:asciiTheme="minorEastAsia" w:hAnsiTheme="minorEastAsia" w:hint="eastAsia"/>
                <w:kern w:val="0"/>
                <w:szCs w:val="21"/>
              </w:rPr>
              <w:t>能够按照操作规程正确使用工具；能够及时查找和分析故障原因并及时排除。</w:t>
            </w:r>
          </w:p>
          <w:p w:rsidR="008963AA" w:rsidRPr="00C51839" w:rsidRDefault="008963AA" w:rsidP="00941877">
            <w:pPr>
              <w:spacing w:beforeLines="50" w:before="156" w:afterLines="50" w:after="156" w:line="320" w:lineRule="atLeas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8963AA" w:rsidRPr="00A60ED0" w:rsidRDefault="008963AA" w:rsidP="00941877">
            <w:pPr>
              <w:spacing w:beforeLines="50" w:before="156" w:afterLines="50" w:after="156" w:line="320" w:lineRule="atLeas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27" w:type="dxa"/>
            <w:vAlign w:val="center"/>
          </w:tcPr>
          <w:p w:rsidR="008963AA" w:rsidRPr="00D55912" w:rsidRDefault="00607F1E" w:rsidP="00941877">
            <w:pPr>
              <w:spacing w:beforeLines="50" w:before="156" w:afterLines="50" w:after="156" w:line="32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72</w:t>
            </w:r>
          </w:p>
        </w:tc>
      </w:tr>
    </w:tbl>
    <w:p w:rsidR="003A1BF6" w:rsidRDefault="003A1BF6" w:rsidP="007C4D91">
      <w:pPr>
        <w:jc w:val="left"/>
        <w:rPr>
          <w:rFonts w:ascii="黑体" w:eastAsia="黑体"/>
          <w:sz w:val="44"/>
          <w:szCs w:val="44"/>
        </w:rPr>
      </w:pPr>
    </w:p>
    <w:p w:rsidR="003A1BF6" w:rsidRPr="00867909" w:rsidRDefault="003A1BF6" w:rsidP="00867909">
      <w:pPr>
        <w:ind w:firstLineChars="200" w:firstLine="640"/>
        <w:rPr>
          <w:rFonts w:ascii="仿宋_GB2312" w:eastAsia="仿宋_GB2312" w:hAnsi="Times New Roman" w:cs="Times New Roman"/>
          <w:bCs/>
          <w:color w:val="000000"/>
          <w:sz w:val="32"/>
          <w:szCs w:val="32"/>
        </w:rPr>
      </w:pPr>
      <w:r w:rsidRPr="00867909">
        <w:rPr>
          <w:rFonts w:ascii="仿宋_GB2312" w:eastAsia="仿宋_GB2312" w:hAnsi="Times New Roman" w:cs="Times New Roman" w:hint="eastAsia"/>
          <w:bCs/>
          <w:color w:val="000000"/>
          <w:sz w:val="32"/>
          <w:szCs w:val="32"/>
        </w:rPr>
        <w:t>（4）顶岗实习</w:t>
      </w:r>
    </w:p>
    <w:p w:rsidR="00112C95" w:rsidRDefault="00112C95" w:rsidP="003A1BF6">
      <w:pPr>
        <w:ind w:firstLineChars="200" w:firstLine="48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p w:rsidR="00024744" w:rsidRPr="00024744" w:rsidRDefault="00024744" w:rsidP="00024744">
      <w:pPr>
        <w:adjustRightInd w:val="0"/>
        <w:snapToGrid w:val="0"/>
        <w:spacing w:line="360" w:lineRule="auto"/>
        <w:ind w:firstLineChars="236" w:firstLine="496"/>
        <w:jc w:val="center"/>
        <w:rPr>
          <w:rFonts w:ascii="Times New Roman" w:eastAsia="宋体" w:hAnsi="Times New Roman" w:cs="Times New Roman"/>
          <w:bCs/>
          <w:color w:val="000000"/>
          <w:szCs w:val="21"/>
        </w:rPr>
      </w:pPr>
      <w:r w:rsidRPr="00024744">
        <w:rPr>
          <w:rFonts w:ascii="Times New Roman" w:eastAsia="宋体" w:hAnsi="Times New Roman" w:cs="Times New Roman" w:hint="eastAsia"/>
          <w:bCs/>
          <w:color w:val="FF0000"/>
          <w:szCs w:val="21"/>
        </w:rPr>
        <w:t>表</w:t>
      </w:r>
      <w:r w:rsidRPr="00024744">
        <w:rPr>
          <w:rFonts w:ascii="Times New Roman" w:eastAsia="宋体" w:hAnsi="Times New Roman" w:cs="Times New Roman" w:hint="eastAsia"/>
          <w:bCs/>
          <w:color w:val="FF0000"/>
          <w:szCs w:val="21"/>
        </w:rPr>
        <w:t>4-4</w:t>
      </w:r>
      <w:r>
        <w:rPr>
          <w:rFonts w:ascii="Times New Roman" w:eastAsia="宋体" w:hAnsi="Times New Roman" w:cs="Times New Roman" w:hint="eastAsia"/>
          <w:bCs/>
          <w:color w:val="FF0000"/>
          <w:szCs w:val="21"/>
        </w:rPr>
        <w:t xml:space="preserve"> </w:t>
      </w:r>
      <w:r w:rsidR="00182A8F" w:rsidRPr="00024744">
        <w:rPr>
          <w:rFonts w:ascii="Times New Roman" w:eastAsia="宋体" w:hAnsi="Times New Roman" w:cs="Times New Roman" w:hint="eastAsia"/>
          <w:bCs/>
          <w:color w:val="000000"/>
          <w:szCs w:val="21"/>
        </w:rPr>
        <w:t>顶岗实习的目标和要求</w:t>
      </w:r>
    </w:p>
    <w:p w:rsidR="00112C95" w:rsidRPr="00112C95" w:rsidRDefault="00112C95" w:rsidP="00112C95">
      <w:pPr>
        <w:pStyle w:val="ac"/>
        <w:ind w:left="840" w:firstLineChars="0" w:firstLine="0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</w:p>
    <w:tbl>
      <w:tblPr>
        <w:tblStyle w:val="ab"/>
        <w:tblW w:w="86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58"/>
        <w:gridCol w:w="915"/>
        <w:gridCol w:w="7074"/>
      </w:tblGrid>
      <w:tr w:rsidR="0051282D" w:rsidRPr="00F41CEA" w:rsidTr="00A7130D">
        <w:trPr>
          <w:trHeight w:val="397"/>
        </w:trPr>
        <w:tc>
          <w:tcPr>
            <w:tcW w:w="1573" w:type="dxa"/>
            <w:gridSpan w:val="2"/>
            <w:shd w:val="clear" w:color="auto" w:fill="auto"/>
          </w:tcPr>
          <w:p w:rsidR="0051282D" w:rsidRPr="00F41CEA" w:rsidRDefault="0051282D" w:rsidP="00891FF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F41CEA"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类别</w:t>
            </w:r>
          </w:p>
        </w:tc>
        <w:tc>
          <w:tcPr>
            <w:tcW w:w="7074" w:type="dxa"/>
            <w:shd w:val="clear" w:color="auto" w:fill="auto"/>
          </w:tcPr>
          <w:p w:rsidR="0051282D" w:rsidRPr="00F41CEA" w:rsidRDefault="0051282D" w:rsidP="00891FF3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F41CEA">
              <w:rPr>
                <w:rFonts w:ascii="宋体" w:hAnsi="宋体" w:hint="eastAsia"/>
                <w:b/>
                <w:sz w:val="21"/>
                <w:szCs w:val="21"/>
              </w:rPr>
              <w:t>要求</w:t>
            </w:r>
          </w:p>
        </w:tc>
      </w:tr>
      <w:tr w:rsidR="0051282D" w:rsidRPr="00F41CEA" w:rsidTr="00A7130D">
        <w:trPr>
          <w:trHeight w:val="397"/>
        </w:trPr>
        <w:tc>
          <w:tcPr>
            <w:tcW w:w="658" w:type="dxa"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知识</w:t>
            </w:r>
          </w:p>
        </w:tc>
        <w:tc>
          <w:tcPr>
            <w:tcW w:w="915" w:type="dxa"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综合</w:t>
            </w:r>
          </w:p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知识</w:t>
            </w:r>
          </w:p>
        </w:tc>
        <w:tc>
          <w:tcPr>
            <w:tcW w:w="7074" w:type="dxa"/>
            <w:vAlign w:val="center"/>
          </w:tcPr>
          <w:p w:rsidR="0051282D" w:rsidRPr="00F41CEA" w:rsidRDefault="0064077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进一步</w:t>
            </w:r>
            <w:r w:rsidR="0051282D" w:rsidRPr="00F41CEA">
              <w:rPr>
                <w:rFonts w:ascii="宋体" w:hAnsi="宋体" w:hint="eastAsia"/>
                <w:sz w:val="21"/>
                <w:szCs w:val="21"/>
              </w:rPr>
              <w:t>掌握电工、模拟电子、数字电路等相关的专业基础知识以及可编程序控制器、传感器与测量技术、电机控制技术、单片机、电子产品制作等工程技术职业素养和专业知识。</w:t>
            </w:r>
          </w:p>
        </w:tc>
      </w:tr>
      <w:tr w:rsidR="0051282D" w:rsidRPr="00F41CEA" w:rsidTr="00A7130D">
        <w:trPr>
          <w:trHeight w:val="397"/>
        </w:trPr>
        <w:tc>
          <w:tcPr>
            <w:tcW w:w="658" w:type="dxa"/>
            <w:vMerge w:val="restart"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能力</w:t>
            </w:r>
          </w:p>
        </w:tc>
        <w:tc>
          <w:tcPr>
            <w:tcW w:w="915" w:type="dxa"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专业</w:t>
            </w:r>
          </w:p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能力</w:t>
            </w:r>
          </w:p>
        </w:tc>
        <w:tc>
          <w:tcPr>
            <w:tcW w:w="7074" w:type="dxa"/>
            <w:vAlign w:val="center"/>
          </w:tcPr>
          <w:p w:rsidR="0051282D" w:rsidRPr="00F41CEA" w:rsidRDefault="0051282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装备制造业及其相关行业企业机械装配、电气控制设备及系统的运行、维护维修能力。</w:t>
            </w:r>
          </w:p>
        </w:tc>
      </w:tr>
      <w:tr w:rsidR="0051282D" w:rsidRPr="00F41CEA" w:rsidTr="00A7130D">
        <w:trPr>
          <w:trHeight w:val="397"/>
        </w:trPr>
        <w:tc>
          <w:tcPr>
            <w:tcW w:w="658" w:type="dxa"/>
            <w:vMerge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方法</w:t>
            </w:r>
          </w:p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能力</w:t>
            </w:r>
          </w:p>
        </w:tc>
        <w:tc>
          <w:tcPr>
            <w:tcW w:w="7074" w:type="dxa"/>
            <w:vAlign w:val="center"/>
          </w:tcPr>
          <w:p w:rsidR="0051282D" w:rsidRPr="00F41CEA" w:rsidRDefault="0051282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提高学生的自主学习能力、分析运用能力、可持续发展能力、自我管理能力、创新能力。</w:t>
            </w:r>
          </w:p>
        </w:tc>
      </w:tr>
      <w:tr w:rsidR="0051282D" w:rsidRPr="00F41CEA" w:rsidTr="00A7130D">
        <w:trPr>
          <w:trHeight w:val="397"/>
        </w:trPr>
        <w:tc>
          <w:tcPr>
            <w:tcW w:w="658" w:type="dxa"/>
            <w:vMerge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社会</w:t>
            </w:r>
          </w:p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能力</w:t>
            </w:r>
          </w:p>
        </w:tc>
        <w:tc>
          <w:tcPr>
            <w:tcW w:w="7074" w:type="dxa"/>
            <w:vAlign w:val="center"/>
          </w:tcPr>
          <w:p w:rsidR="0051282D" w:rsidRPr="00F41CEA" w:rsidRDefault="0051282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具有较强的团队精神和协作精神、良好的心理素质和克服困难的能力及</w:t>
            </w:r>
            <w:proofErr w:type="gramStart"/>
            <w:r w:rsidRPr="00F41CEA">
              <w:rPr>
                <w:rFonts w:ascii="宋体" w:hAnsi="宋体" w:hint="eastAsia"/>
                <w:sz w:val="21"/>
                <w:szCs w:val="21"/>
              </w:rPr>
              <w:t>坚韧不拔</w:t>
            </w:r>
            <w:proofErr w:type="gramEnd"/>
            <w:r w:rsidRPr="00F41CEA">
              <w:rPr>
                <w:rFonts w:ascii="宋体" w:hAnsi="宋体" w:hint="eastAsia"/>
                <w:sz w:val="21"/>
                <w:szCs w:val="21"/>
              </w:rPr>
              <w:t>的毅力、较强的口头与书面表达能力与人际沟通能力、熟练使用计算机获取信息，交流沟通能力，具有初步的外语交流能力。</w:t>
            </w:r>
          </w:p>
        </w:tc>
      </w:tr>
      <w:tr w:rsidR="0051282D" w:rsidRPr="00F41CEA" w:rsidTr="00A7130D">
        <w:trPr>
          <w:trHeight w:val="397"/>
        </w:trPr>
        <w:tc>
          <w:tcPr>
            <w:tcW w:w="658" w:type="dxa"/>
            <w:vMerge w:val="restart"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素质</w:t>
            </w:r>
          </w:p>
        </w:tc>
        <w:tc>
          <w:tcPr>
            <w:tcW w:w="915" w:type="dxa"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基本</w:t>
            </w:r>
          </w:p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素质</w:t>
            </w:r>
          </w:p>
        </w:tc>
        <w:tc>
          <w:tcPr>
            <w:tcW w:w="7074" w:type="dxa"/>
            <w:vAlign w:val="center"/>
          </w:tcPr>
          <w:p w:rsidR="0051282D" w:rsidRPr="00F41CEA" w:rsidRDefault="0051282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思想道德素质：有正确的政治方向、有坚定的政治信念；遵纪守法、文明礼貌、诚实守信。</w:t>
            </w:r>
          </w:p>
          <w:p w:rsidR="0051282D" w:rsidRPr="00F41CEA" w:rsidRDefault="0051282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科学文化素质：有科学的认知理念与认知方法和实事求是勇于实践的工作作风；自强、自立、自爱；有正确的审美观，有较高的文化修养。</w:t>
            </w:r>
          </w:p>
          <w:p w:rsidR="0051282D" w:rsidRPr="00F41CEA" w:rsidRDefault="0051282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身体心理素质：有切合实际的生活目标和个人发展目标，能正确地看待现实，主动适应现实环境；有正常的人际关系和团队精神；达到大学生体质健康合格标准。</w:t>
            </w:r>
          </w:p>
        </w:tc>
      </w:tr>
      <w:tr w:rsidR="0051282D" w:rsidRPr="00F41CEA" w:rsidTr="00A7130D">
        <w:trPr>
          <w:trHeight w:val="397"/>
        </w:trPr>
        <w:tc>
          <w:tcPr>
            <w:tcW w:w="658" w:type="dxa"/>
            <w:vMerge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15" w:type="dxa"/>
            <w:vAlign w:val="center"/>
          </w:tcPr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职业</w:t>
            </w:r>
          </w:p>
          <w:p w:rsidR="0051282D" w:rsidRPr="00F41CEA" w:rsidRDefault="0051282D" w:rsidP="00941877">
            <w:pPr>
              <w:spacing w:line="320" w:lineRule="atLeast"/>
              <w:jc w:val="center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素质</w:t>
            </w:r>
          </w:p>
        </w:tc>
        <w:tc>
          <w:tcPr>
            <w:tcW w:w="7074" w:type="dxa"/>
            <w:vAlign w:val="center"/>
          </w:tcPr>
          <w:p w:rsidR="0051282D" w:rsidRPr="00F41CEA" w:rsidRDefault="0051282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职业道德：增强学生的诚信品质、敬业精神、责任意识、公道正派、廉洁自律、坚持原则。</w:t>
            </w:r>
          </w:p>
          <w:p w:rsidR="0051282D" w:rsidRPr="00F41CEA" w:rsidRDefault="0051282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F41CEA">
              <w:rPr>
                <w:rFonts w:ascii="宋体" w:hAnsi="宋体" w:hint="eastAsia"/>
                <w:sz w:val="21"/>
                <w:szCs w:val="21"/>
              </w:rPr>
              <w:t>职业行为：严格执行电气操作及电气控制系统的相关标准、工作程序与规范、工艺文件和安全操作规程。学习新知识、新技能，勇于实践、开拓和创新。能正确择业与就业、尊重师长、团结互助、吃苦耐劳、热爱集体、着装整洁、文明生产。</w:t>
            </w:r>
          </w:p>
        </w:tc>
      </w:tr>
    </w:tbl>
    <w:p w:rsidR="0051282D" w:rsidRPr="00C51839" w:rsidRDefault="0051282D" w:rsidP="003A1BF6">
      <w:pPr>
        <w:ind w:firstLineChars="200" w:firstLine="480"/>
        <w:rPr>
          <w:rFonts w:asciiTheme="minorEastAsia" w:hAnsiTheme="minorEastAsia" w:cs="Times New Roman"/>
          <w:bCs/>
          <w:color w:val="000000"/>
          <w:sz w:val="24"/>
          <w:szCs w:val="24"/>
        </w:rPr>
      </w:pPr>
    </w:p>
    <w:p w:rsidR="0051282D" w:rsidRPr="00024744" w:rsidRDefault="00024744" w:rsidP="00024744">
      <w:pPr>
        <w:ind w:left="709"/>
        <w:jc w:val="center"/>
        <w:rPr>
          <w:rFonts w:asciiTheme="minorEastAsia" w:hAnsiTheme="minorEastAsia" w:cs="Times New Roman"/>
          <w:bCs/>
          <w:color w:val="000000"/>
          <w:szCs w:val="21"/>
        </w:rPr>
      </w:pPr>
      <w:r w:rsidRPr="00024744">
        <w:rPr>
          <w:rFonts w:ascii="Times New Roman" w:eastAsia="宋体" w:hAnsi="Times New Roman" w:cs="Times New Roman" w:hint="eastAsia"/>
          <w:bCs/>
          <w:color w:val="FF0000"/>
          <w:szCs w:val="21"/>
        </w:rPr>
        <w:t>表</w:t>
      </w:r>
      <w:r w:rsidRPr="00024744">
        <w:rPr>
          <w:rFonts w:ascii="Times New Roman" w:eastAsia="宋体" w:hAnsi="Times New Roman" w:cs="Times New Roman" w:hint="eastAsia"/>
          <w:bCs/>
          <w:color w:val="FF0000"/>
          <w:szCs w:val="21"/>
        </w:rPr>
        <w:t xml:space="preserve">4-5 </w:t>
      </w:r>
      <w:r w:rsidR="00112C95" w:rsidRPr="00024744">
        <w:rPr>
          <w:rFonts w:asciiTheme="minorEastAsia" w:hAnsiTheme="minorEastAsia" w:cs="Times New Roman" w:hint="eastAsia"/>
          <w:bCs/>
          <w:color w:val="000000"/>
          <w:szCs w:val="21"/>
        </w:rPr>
        <w:t>顶岗实习</w:t>
      </w:r>
      <w:r w:rsidR="0064077D" w:rsidRPr="00024744">
        <w:rPr>
          <w:rFonts w:asciiTheme="minorEastAsia" w:hAnsiTheme="minorEastAsia" w:cs="Times New Roman" w:hint="eastAsia"/>
          <w:bCs/>
          <w:color w:val="000000"/>
          <w:szCs w:val="21"/>
        </w:rPr>
        <w:t>专业</w:t>
      </w:r>
      <w:r w:rsidR="0051282D" w:rsidRPr="00024744">
        <w:rPr>
          <w:rFonts w:asciiTheme="minorEastAsia" w:hAnsiTheme="minorEastAsia" w:cs="Times New Roman" w:hint="eastAsia"/>
          <w:bCs/>
          <w:color w:val="000000"/>
          <w:szCs w:val="21"/>
        </w:rPr>
        <w:t>学习领域</w:t>
      </w:r>
    </w:p>
    <w:p w:rsidR="00112C95" w:rsidRPr="00727820" w:rsidRDefault="00112C95" w:rsidP="00112C95">
      <w:pPr>
        <w:pStyle w:val="ac"/>
        <w:ind w:left="840" w:firstLineChars="0" w:firstLine="0"/>
        <w:rPr>
          <w:rFonts w:ascii="宋体" w:eastAsia="宋体" w:hAnsi="宋体" w:cs="Times New Roman"/>
          <w:bCs/>
          <w:color w:val="000000"/>
          <w:szCs w:val="21"/>
        </w:rPr>
      </w:pPr>
    </w:p>
    <w:tbl>
      <w:tblPr>
        <w:tblStyle w:val="aa"/>
        <w:tblW w:w="8549" w:type="dxa"/>
        <w:jc w:val="center"/>
        <w:tblInd w:w="-1831" w:type="dxa"/>
        <w:tblLayout w:type="fixed"/>
        <w:tblLook w:val="04A0" w:firstRow="1" w:lastRow="0" w:firstColumn="1" w:lastColumn="0" w:noHBand="0" w:noVBand="1"/>
      </w:tblPr>
      <w:tblGrid>
        <w:gridCol w:w="1221"/>
        <w:gridCol w:w="992"/>
        <w:gridCol w:w="992"/>
        <w:gridCol w:w="851"/>
        <w:gridCol w:w="850"/>
        <w:gridCol w:w="851"/>
        <w:gridCol w:w="850"/>
        <w:gridCol w:w="929"/>
        <w:gridCol w:w="1013"/>
      </w:tblGrid>
      <w:tr w:rsidR="00A7130D" w:rsidRPr="00727820" w:rsidTr="000D1F9E">
        <w:trPr>
          <w:cantSplit/>
          <w:jc w:val="center"/>
        </w:trPr>
        <w:tc>
          <w:tcPr>
            <w:tcW w:w="1221" w:type="dxa"/>
            <w:tcBorders>
              <w:tl2br w:val="single" w:sz="4" w:space="0" w:color="auto"/>
            </w:tcBorders>
            <w:vAlign w:val="center"/>
          </w:tcPr>
          <w:p w:rsidR="0051282D" w:rsidRPr="00727820" w:rsidRDefault="0051282D" w:rsidP="00891FF3">
            <w:pPr>
              <w:pStyle w:val="3"/>
              <w:jc w:val="right"/>
              <w:rPr>
                <w:b/>
                <w:sz w:val="21"/>
              </w:rPr>
            </w:pPr>
            <w:r w:rsidRPr="00727820">
              <w:rPr>
                <w:rFonts w:hint="eastAsia"/>
                <w:b/>
                <w:sz w:val="21"/>
              </w:rPr>
              <w:t>内容</w:t>
            </w:r>
          </w:p>
          <w:p w:rsidR="0051282D" w:rsidRPr="00727820" w:rsidRDefault="0051282D" w:rsidP="00891FF3">
            <w:pPr>
              <w:pStyle w:val="3"/>
              <w:jc w:val="both"/>
              <w:rPr>
                <w:b/>
                <w:sz w:val="21"/>
              </w:rPr>
            </w:pPr>
            <w:r w:rsidRPr="00727820">
              <w:rPr>
                <w:rFonts w:hint="eastAsia"/>
                <w:b/>
                <w:sz w:val="21"/>
              </w:rPr>
              <w:t>学习领域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891FF3">
            <w:pPr>
              <w:pStyle w:val="3"/>
              <w:rPr>
                <w:b/>
                <w:sz w:val="21"/>
              </w:rPr>
            </w:pPr>
            <w:r w:rsidRPr="00727820">
              <w:rPr>
                <w:rFonts w:hint="eastAsia"/>
                <w:b/>
                <w:sz w:val="21"/>
              </w:rPr>
              <w:t>项目1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891FF3">
            <w:pPr>
              <w:pStyle w:val="3"/>
              <w:rPr>
                <w:b/>
                <w:sz w:val="21"/>
              </w:rPr>
            </w:pPr>
            <w:r w:rsidRPr="00727820">
              <w:rPr>
                <w:rFonts w:hint="eastAsia"/>
                <w:b/>
                <w:sz w:val="21"/>
              </w:rPr>
              <w:t>项目2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891FF3">
            <w:pPr>
              <w:pStyle w:val="3"/>
              <w:rPr>
                <w:b/>
                <w:sz w:val="21"/>
              </w:rPr>
            </w:pPr>
            <w:r w:rsidRPr="00727820">
              <w:rPr>
                <w:rFonts w:hint="eastAsia"/>
                <w:b/>
                <w:sz w:val="21"/>
              </w:rPr>
              <w:t>项目3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891FF3">
            <w:pPr>
              <w:pStyle w:val="3"/>
              <w:rPr>
                <w:b/>
                <w:sz w:val="21"/>
              </w:rPr>
            </w:pPr>
            <w:r w:rsidRPr="00727820">
              <w:rPr>
                <w:rFonts w:hint="eastAsia"/>
                <w:b/>
                <w:sz w:val="21"/>
              </w:rPr>
              <w:t>项目4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891FF3">
            <w:pPr>
              <w:pStyle w:val="3"/>
              <w:rPr>
                <w:b/>
                <w:sz w:val="21"/>
              </w:rPr>
            </w:pPr>
            <w:r w:rsidRPr="00727820">
              <w:rPr>
                <w:rFonts w:hint="eastAsia"/>
                <w:b/>
                <w:sz w:val="21"/>
              </w:rPr>
              <w:t>项目5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891FF3">
            <w:pPr>
              <w:pStyle w:val="3"/>
              <w:rPr>
                <w:b/>
                <w:sz w:val="21"/>
              </w:rPr>
            </w:pPr>
            <w:r w:rsidRPr="00727820">
              <w:rPr>
                <w:rFonts w:hint="eastAsia"/>
                <w:b/>
                <w:sz w:val="21"/>
              </w:rPr>
              <w:t>项目6</w:t>
            </w:r>
          </w:p>
        </w:tc>
        <w:tc>
          <w:tcPr>
            <w:tcW w:w="929" w:type="dxa"/>
            <w:vAlign w:val="center"/>
          </w:tcPr>
          <w:p w:rsidR="0051282D" w:rsidRPr="00727820" w:rsidRDefault="0051282D" w:rsidP="00891FF3">
            <w:pPr>
              <w:pStyle w:val="3"/>
              <w:rPr>
                <w:b/>
                <w:sz w:val="21"/>
              </w:rPr>
            </w:pPr>
            <w:r w:rsidRPr="00727820">
              <w:rPr>
                <w:rFonts w:hint="eastAsia"/>
                <w:b/>
                <w:sz w:val="21"/>
              </w:rPr>
              <w:t>项目7</w:t>
            </w:r>
          </w:p>
        </w:tc>
        <w:tc>
          <w:tcPr>
            <w:tcW w:w="1013" w:type="dxa"/>
            <w:vAlign w:val="center"/>
          </w:tcPr>
          <w:p w:rsidR="0051282D" w:rsidRPr="00727820" w:rsidRDefault="0051282D" w:rsidP="00891FF3">
            <w:pPr>
              <w:pStyle w:val="3"/>
              <w:rPr>
                <w:b/>
                <w:sz w:val="21"/>
              </w:rPr>
            </w:pPr>
            <w:r w:rsidRPr="00727820">
              <w:rPr>
                <w:rFonts w:hint="eastAsia"/>
                <w:b/>
                <w:sz w:val="21"/>
              </w:rPr>
              <w:t>项目8</w:t>
            </w:r>
          </w:p>
        </w:tc>
      </w:tr>
      <w:tr w:rsidR="00A7130D" w:rsidRPr="00727820" w:rsidTr="000D1F9E">
        <w:trPr>
          <w:cantSplit/>
          <w:jc w:val="center"/>
        </w:trPr>
        <w:tc>
          <w:tcPr>
            <w:tcW w:w="122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机械装配技术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钳工工具的使用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钳工测量工具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color w:val="000000"/>
                <w:sz w:val="21"/>
              </w:rPr>
              <w:t>锉削长方体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color w:val="000000"/>
                <w:sz w:val="21"/>
              </w:rPr>
              <w:t>划线钻孔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color w:val="000000"/>
                <w:sz w:val="21"/>
              </w:rPr>
              <w:t>轴套类装配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color w:val="000000"/>
                <w:sz w:val="21"/>
              </w:rPr>
              <w:t>拼块加工</w:t>
            </w:r>
          </w:p>
        </w:tc>
        <w:tc>
          <w:tcPr>
            <w:tcW w:w="929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proofErr w:type="gramStart"/>
            <w:r w:rsidRPr="00727820">
              <w:rPr>
                <w:rFonts w:hint="eastAsia"/>
                <w:sz w:val="21"/>
              </w:rPr>
              <w:t>挂轮测绘</w:t>
            </w:r>
            <w:proofErr w:type="gramEnd"/>
            <w:r w:rsidRPr="00727820">
              <w:rPr>
                <w:rFonts w:hint="eastAsia"/>
                <w:sz w:val="21"/>
              </w:rPr>
              <w:t>图</w:t>
            </w:r>
          </w:p>
        </w:tc>
        <w:tc>
          <w:tcPr>
            <w:tcW w:w="1013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减速器装配图的绘制</w:t>
            </w:r>
          </w:p>
        </w:tc>
      </w:tr>
      <w:tr w:rsidR="00A7130D" w:rsidRPr="00727820" w:rsidTr="000D1F9E">
        <w:trPr>
          <w:cantSplit/>
          <w:jc w:val="center"/>
        </w:trPr>
        <w:tc>
          <w:tcPr>
            <w:tcW w:w="122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中级维修电工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常用电工工具和电工仪表的使用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照明电路的安装与更新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交流电路认识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电动机接线与供配电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简易直流稳压电源电路的分析、安装与调试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数字电子抢答器的设计与制作</w:t>
            </w:r>
          </w:p>
        </w:tc>
        <w:tc>
          <w:tcPr>
            <w:tcW w:w="929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数字电压表的设计与制作</w:t>
            </w:r>
          </w:p>
        </w:tc>
        <w:tc>
          <w:tcPr>
            <w:tcW w:w="1013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</w:p>
        </w:tc>
      </w:tr>
      <w:tr w:rsidR="00A7130D" w:rsidRPr="00727820" w:rsidTr="000D1F9E">
        <w:trPr>
          <w:cantSplit/>
          <w:jc w:val="center"/>
        </w:trPr>
        <w:tc>
          <w:tcPr>
            <w:tcW w:w="122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lastRenderedPageBreak/>
              <w:t>电力拖动技术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低压电器认识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直流电机的控制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三相笼型异步电动机的安装与维修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三相笼型异步电动机的正反转控制电路的安装与维修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三相笼型异步电动机降压启动控制电路的安装与维修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三相笼型异步电动机顺序控制和多地控制电路的安装与维修</w:t>
            </w:r>
          </w:p>
        </w:tc>
        <w:tc>
          <w:tcPr>
            <w:tcW w:w="929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三相笼型异步电动机的制动控制电路的安装与维修</w:t>
            </w:r>
          </w:p>
        </w:tc>
        <w:tc>
          <w:tcPr>
            <w:tcW w:w="1013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X62W 卧式万能铣床控制线路设计、安装与调试维修</w:t>
            </w:r>
          </w:p>
        </w:tc>
      </w:tr>
      <w:tr w:rsidR="00A7130D" w:rsidRPr="00727820" w:rsidTr="000D1F9E">
        <w:trPr>
          <w:cantSplit/>
          <w:jc w:val="center"/>
        </w:trPr>
        <w:tc>
          <w:tcPr>
            <w:tcW w:w="122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可编程序控制器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电动机的运转控制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抢答器的控制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运料小车的运行控制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循环</w:t>
            </w:r>
            <w:proofErr w:type="gramStart"/>
            <w:r w:rsidRPr="00727820">
              <w:rPr>
                <w:rFonts w:hint="eastAsia"/>
                <w:sz w:val="21"/>
              </w:rPr>
              <w:t>灯控制</w:t>
            </w:r>
            <w:proofErr w:type="gramEnd"/>
          </w:p>
        </w:tc>
        <w:tc>
          <w:tcPr>
            <w:tcW w:w="85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proofErr w:type="gramStart"/>
            <w:r w:rsidRPr="00727820">
              <w:rPr>
                <w:rFonts w:hint="eastAsia"/>
                <w:sz w:val="21"/>
              </w:rPr>
              <w:t>恒水供水</w:t>
            </w:r>
            <w:proofErr w:type="gramEnd"/>
            <w:r w:rsidRPr="00727820">
              <w:rPr>
                <w:rFonts w:hint="eastAsia"/>
                <w:sz w:val="21"/>
              </w:rPr>
              <w:t>系统的设计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步进电机的控制</w:t>
            </w:r>
          </w:p>
        </w:tc>
        <w:tc>
          <w:tcPr>
            <w:tcW w:w="929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网络通讯的控制和实现</w:t>
            </w:r>
          </w:p>
        </w:tc>
        <w:tc>
          <w:tcPr>
            <w:tcW w:w="1013" w:type="dxa"/>
            <w:vAlign w:val="center"/>
          </w:tcPr>
          <w:p w:rsidR="0051282D" w:rsidRPr="00727820" w:rsidRDefault="0051282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 w:rsidR="00A7130D" w:rsidRPr="00727820" w:rsidTr="000D1F9E">
        <w:trPr>
          <w:cantSplit/>
          <w:trHeight w:val="1853"/>
          <w:jc w:val="center"/>
        </w:trPr>
        <w:tc>
          <w:tcPr>
            <w:tcW w:w="122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高级维修电工技术综合机电控制技术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电阻式、电感式、光电式传感器的应用</w:t>
            </w:r>
          </w:p>
        </w:tc>
        <w:tc>
          <w:tcPr>
            <w:tcW w:w="992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电容式、压电式、霍尔传感器应用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编码式</w:t>
            </w:r>
            <w:proofErr w:type="gramStart"/>
            <w:r w:rsidRPr="00727820">
              <w:rPr>
                <w:rFonts w:hint="eastAsia"/>
                <w:sz w:val="21"/>
              </w:rPr>
              <w:t>式</w:t>
            </w:r>
            <w:proofErr w:type="gramEnd"/>
            <w:r w:rsidRPr="00727820">
              <w:rPr>
                <w:rFonts w:hint="eastAsia"/>
                <w:sz w:val="21"/>
              </w:rPr>
              <w:t>传感器应用</w:t>
            </w:r>
          </w:p>
        </w:tc>
        <w:tc>
          <w:tcPr>
            <w:tcW w:w="850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车床的拆装</w:t>
            </w:r>
          </w:p>
        </w:tc>
        <w:tc>
          <w:tcPr>
            <w:tcW w:w="851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</w:p>
        </w:tc>
        <w:tc>
          <w:tcPr>
            <w:tcW w:w="850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</w:p>
        </w:tc>
        <w:tc>
          <w:tcPr>
            <w:tcW w:w="929" w:type="dxa"/>
            <w:vAlign w:val="center"/>
          </w:tcPr>
          <w:p w:rsidR="0051282D" w:rsidRPr="00727820" w:rsidRDefault="0051282D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</w:p>
        </w:tc>
        <w:tc>
          <w:tcPr>
            <w:tcW w:w="1013" w:type="dxa"/>
            <w:vAlign w:val="center"/>
          </w:tcPr>
          <w:p w:rsidR="0051282D" w:rsidRPr="00727820" w:rsidRDefault="0051282D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</w:p>
        </w:tc>
      </w:tr>
      <w:tr w:rsidR="00B567D9" w:rsidRPr="00727820" w:rsidTr="000D1F9E">
        <w:trPr>
          <w:cantSplit/>
          <w:trHeight w:val="1183"/>
          <w:jc w:val="center"/>
        </w:trPr>
        <w:tc>
          <w:tcPr>
            <w:tcW w:w="1221" w:type="dxa"/>
            <w:vAlign w:val="center"/>
          </w:tcPr>
          <w:p w:rsidR="00B567D9" w:rsidRPr="00727820" w:rsidRDefault="00B567D9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外文资料阅读能力</w:t>
            </w:r>
          </w:p>
        </w:tc>
        <w:tc>
          <w:tcPr>
            <w:tcW w:w="7328" w:type="dxa"/>
            <w:gridSpan w:val="8"/>
            <w:vAlign w:val="center"/>
          </w:tcPr>
          <w:p w:rsidR="00B567D9" w:rsidRPr="00727820" w:rsidRDefault="00B567D9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727820">
              <w:rPr>
                <w:rFonts w:ascii="宋体" w:hAnsi="宋体" w:hint="eastAsia"/>
                <w:sz w:val="21"/>
                <w:szCs w:val="21"/>
              </w:rPr>
              <w:t>备注：预备技师</w:t>
            </w:r>
          </w:p>
        </w:tc>
      </w:tr>
      <w:tr w:rsidR="00B567D9" w:rsidRPr="00727820" w:rsidTr="000D1F9E">
        <w:trPr>
          <w:cantSplit/>
          <w:trHeight w:val="836"/>
          <w:jc w:val="center"/>
        </w:trPr>
        <w:tc>
          <w:tcPr>
            <w:tcW w:w="1221" w:type="dxa"/>
            <w:vAlign w:val="center"/>
          </w:tcPr>
          <w:p w:rsidR="00B567D9" w:rsidRPr="00727820" w:rsidRDefault="00B567D9" w:rsidP="00941877">
            <w:pPr>
              <w:pStyle w:val="3"/>
              <w:spacing w:line="320" w:lineRule="atLeast"/>
              <w:jc w:val="both"/>
              <w:rPr>
                <w:sz w:val="21"/>
              </w:rPr>
            </w:pPr>
            <w:r w:rsidRPr="00727820">
              <w:rPr>
                <w:rFonts w:hint="eastAsia"/>
                <w:sz w:val="21"/>
              </w:rPr>
              <w:t>大修工艺设计</w:t>
            </w:r>
          </w:p>
        </w:tc>
        <w:tc>
          <w:tcPr>
            <w:tcW w:w="7328" w:type="dxa"/>
            <w:gridSpan w:val="8"/>
            <w:vAlign w:val="center"/>
          </w:tcPr>
          <w:p w:rsidR="00B567D9" w:rsidRPr="00727820" w:rsidRDefault="00B567D9" w:rsidP="00941877">
            <w:pPr>
              <w:spacing w:line="320" w:lineRule="atLeast"/>
              <w:rPr>
                <w:rFonts w:ascii="宋体" w:hAnsi="宋体"/>
                <w:sz w:val="21"/>
                <w:szCs w:val="21"/>
              </w:rPr>
            </w:pPr>
            <w:r w:rsidRPr="00727820">
              <w:rPr>
                <w:rFonts w:ascii="宋体" w:hAnsi="宋体" w:hint="eastAsia"/>
                <w:sz w:val="21"/>
                <w:szCs w:val="21"/>
              </w:rPr>
              <w:t>备注：预备技师</w:t>
            </w:r>
          </w:p>
        </w:tc>
      </w:tr>
    </w:tbl>
    <w:p w:rsidR="003A1BF6" w:rsidRDefault="003A1BF6" w:rsidP="003A1BF6">
      <w:pPr>
        <w:spacing w:line="360" w:lineRule="auto"/>
        <w:ind w:firstLineChars="200" w:firstLine="482"/>
        <w:outlineLvl w:val="2"/>
        <w:rPr>
          <w:rFonts w:asciiTheme="majorEastAsia" w:eastAsiaTheme="majorEastAsia" w:hAnsiTheme="majorEastAsia"/>
          <w:b/>
          <w:sz w:val="24"/>
        </w:rPr>
      </w:pPr>
    </w:p>
    <w:p w:rsidR="00B567D9" w:rsidRDefault="00B567D9" w:rsidP="003A1BF6">
      <w:pPr>
        <w:spacing w:line="360" w:lineRule="auto"/>
        <w:ind w:firstLineChars="200" w:firstLine="482"/>
        <w:outlineLvl w:val="2"/>
        <w:rPr>
          <w:rFonts w:asciiTheme="majorEastAsia" w:eastAsiaTheme="majorEastAsia" w:hAnsiTheme="majorEastAsia"/>
          <w:b/>
          <w:sz w:val="24"/>
        </w:rPr>
      </w:pPr>
    </w:p>
    <w:p w:rsidR="00B567D9" w:rsidRDefault="00B567D9" w:rsidP="003A1BF6">
      <w:pPr>
        <w:spacing w:line="360" w:lineRule="auto"/>
        <w:ind w:firstLineChars="200" w:firstLine="482"/>
        <w:outlineLvl w:val="2"/>
        <w:rPr>
          <w:rFonts w:asciiTheme="majorEastAsia" w:eastAsiaTheme="majorEastAsia" w:hAnsiTheme="majorEastAsia"/>
          <w:b/>
          <w:sz w:val="24"/>
        </w:rPr>
      </w:pPr>
    </w:p>
    <w:p w:rsidR="003A1BF6" w:rsidRDefault="003A1BF6" w:rsidP="001A009B">
      <w:pPr>
        <w:spacing w:line="360" w:lineRule="auto"/>
        <w:ind w:firstLineChars="132" w:firstLine="424"/>
        <w:outlineLvl w:val="2"/>
        <w:rPr>
          <w:rFonts w:ascii="仿宋_GB2312" w:eastAsia="仿宋_GB2312" w:hAnsiTheme="majorEastAsia" w:hint="eastAsia"/>
          <w:b/>
          <w:sz w:val="32"/>
          <w:szCs w:val="32"/>
        </w:rPr>
      </w:pPr>
      <w:bookmarkStart w:id="20" w:name="_Toc476853547"/>
      <w:bookmarkStart w:id="21" w:name="_Toc476853712"/>
      <w:r w:rsidRPr="001A009B">
        <w:rPr>
          <w:rFonts w:ascii="仿宋_GB2312" w:eastAsia="仿宋_GB2312" w:hAnsiTheme="majorEastAsia" w:hint="eastAsia"/>
          <w:b/>
          <w:sz w:val="32"/>
          <w:szCs w:val="32"/>
        </w:rPr>
        <w:t>2．教学进度表</w:t>
      </w:r>
      <w:bookmarkEnd w:id="20"/>
      <w:bookmarkEnd w:id="21"/>
    </w:p>
    <w:p w:rsidR="00213F90" w:rsidRDefault="00213F90" w:rsidP="001A009B">
      <w:pPr>
        <w:spacing w:line="360" w:lineRule="auto"/>
        <w:ind w:firstLineChars="132" w:firstLine="424"/>
        <w:outlineLvl w:val="2"/>
        <w:rPr>
          <w:rFonts w:ascii="仿宋_GB2312" w:eastAsia="仿宋_GB2312" w:hAnsiTheme="majorEastAsia" w:hint="eastAsia"/>
          <w:b/>
          <w:sz w:val="32"/>
          <w:szCs w:val="32"/>
        </w:rPr>
      </w:pPr>
    </w:p>
    <w:p w:rsidR="00213F90" w:rsidRDefault="00213F90" w:rsidP="001A009B">
      <w:pPr>
        <w:spacing w:line="360" w:lineRule="auto"/>
        <w:ind w:firstLineChars="132" w:firstLine="424"/>
        <w:outlineLvl w:val="2"/>
        <w:rPr>
          <w:rFonts w:ascii="仿宋_GB2312" w:eastAsia="仿宋_GB2312" w:hAnsiTheme="majorEastAsia" w:hint="eastAsia"/>
          <w:b/>
          <w:sz w:val="32"/>
          <w:szCs w:val="32"/>
        </w:rPr>
      </w:pPr>
    </w:p>
    <w:p w:rsidR="00213F90" w:rsidRDefault="00213F90" w:rsidP="001A009B">
      <w:pPr>
        <w:spacing w:line="360" w:lineRule="auto"/>
        <w:ind w:firstLineChars="132" w:firstLine="424"/>
        <w:outlineLvl w:val="2"/>
        <w:rPr>
          <w:rFonts w:ascii="仿宋_GB2312" w:eastAsia="仿宋_GB2312" w:hAnsiTheme="majorEastAsia" w:hint="eastAsia"/>
          <w:b/>
          <w:sz w:val="32"/>
          <w:szCs w:val="32"/>
        </w:rPr>
      </w:pPr>
    </w:p>
    <w:p w:rsidR="00213F90" w:rsidRPr="001A009B" w:rsidRDefault="00213F90" w:rsidP="001A009B">
      <w:pPr>
        <w:spacing w:line="360" w:lineRule="auto"/>
        <w:ind w:firstLineChars="132" w:firstLine="424"/>
        <w:outlineLvl w:val="2"/>
        <w:rPr>
          <w:rFonts w:ascii="仿宋_GB2312" w:eastAsia="仿宋_GB2312" w:hAnsiTheme="majorEastAsia"/>
          <w:b/>
          <w:sz w:val="32"/>
          <w:szCs w:val="32"/>
        </w:rPr>
      </w:pPr>
    </w:p>
    <w:bookmarkStart w:id="22" w:name="_MON_1585485724"/>
    <w:bookmarkEnd w:id="22"/>
    <w:p w:rsidR="003A1BF6" w:rsidRPr="003A1BF6" w:rsidRDefault="001A041E" w:rsidP="00727820">
      <w:pPr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object w:dxaOrig="6943" w:dyaOrig="7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380.25pt" o:ole="">
            <v:imagedata r:id="rId13" o:title=""/>
          </v:shape>
          <o:OLEObject Type="Embed" ProgID="Excel.Sheet.12" ShapeID="_x0000_i1025" DrawAspect="Content" ObjectID="_1585489289" r:id="rId14"/>
        </w:object>
      </w:r>
    </w:p>
    <w:p w:rsidR="008476AB" w:rsidRDefault="008476AB" w:rsidP="008476AB">
      <w:pPr>
        <w:widowControl/>
        <w:jc w:val="center"/>
        <w:rPr>
          <w:rFonts w:ascii="宋体" w:eastAsia="宋体" w:hAnsi="宋体" w:cs="宋体"/>
          <w:color w:val="000000"/>
          <w:kern w:val="0"/>
          <w:sz w:val="22"/>
        </w:rPr>
      </w:pPr>
      <w:bookmarkStart w:id="23" w:name="_MON_1550412443"/>
      <w:bookmarkEnd w:id="23"/>
    </w:p>
    <w:p w:rsidR="00182171" w:rsidRDefault="001A041E" w:rsidP="001A041E">
      <w:pPr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/>
          <w:noProof/>
          <w:sz w:val="44"/>
          <w:szCs w:val="44"/>
        </w:rPr>
        <w:lastRenderedPageBreak/>
        <w:pict>
          <v:shape id="_x0000_s1032" type="#_x0000_t75" style="position:absolute;margin-left:19.5pt;margin-top:0;width:400.15pt;height:447pt;z-index:251661312;mso-position-horizontal:absolute;mso-position-horizontal-relative:text;mso-position-vertical-relative:text">
            <v:imagedata r:id="rId15" o:title=""/>
            <w10:wrap type="square" side="right"/>
          </v:shape>
          <o:OLEObject Type="Embed" ProgID="Excel.Sheet.12" ShapeID="_x0000_s1032" DrawAspect="Content" ObjectID="_1585489291" r:id="rId16"/>
        </w:pict>
      </w:r>
      <w:r>
        <w:rPr>
          <w:rFonts w:ascii="黑体" w:eastAsia="黑体"/>
          <w:sz w:val="44"/>
          <w:szCs w:val="44"/>
        </w:rPr>
        <w:br w:type="textWrapping" w:clear="all"/>
      </w:r>
    </w:p>
    <w:p w:rsidR="001B4EE9" w:rsidRDefault="001B4EE9" w:rsidP="00893D8F">
      <w:pPr>
        <w:jc w:val="center"/>
        <w:rPr>
          <w:rFonts w:ascii="黑体" w:eastAsia="黑体"/>
          <w:sz w:val="44"/>
          <w:szCs w:val="44"/>
        </w:rPr>
      </w:pPr>
    </w:p>
    <w:p w:rsidR="001B4EE9" w:rsidRDefault="001B4EE9" w:rsidP="00893D8F">
      <w:pPr>
        <w:jc w:val="center"/>
        <w:rPr>
          <w:rFonts w:ascii="黑体" w:eastAsia="黑体"/>
          <w:sz w:val="44"/>
          <w:szCs w:val="44"/>
        </w:rPr>
      </w:pPr>
    </w:p>
    <w:p w:rsidR="001B4EE9" w:rsidRDefault="001B4EE9" w:rsidP="00893D8F">
      <w:pPr>
        <w:jc w:val="center"/>
        <w:rPr>
          <w:rFonts w:ascii="黑体" w:eastAsia="黑体"/>
          <w:sz w:val="44"/>
          <w:szCs w:val="44"/>
        </w:rPr>
      </w:pPr>
    </w:p>
    <w:p w:rsidR="00430EB0" w:rsidRDefault="00430EB0" w:rsidP="00893D8F">
      <w:pPr>
        <w:jc w:val="center"/>
        <w:rPr>
          <w:rFonts w:ascii="黑体" w:eastAsia="黑体"/>
          <w:sz w:val="44"/>
          <w:szCs w:val="44"/>
        </w:rPr>
      </w:pPr>
    </w:p>
    <w:p w:rsidR="00B567D9" w:rsidRDefault="00B567D9" w:rsidP="00893D8F">
      <w:pPr>
        <w:jc w:val="center"/>
        <w:rPr>
          <w:rFonts w:ascii="黑体" w:eastAsia="黑体"/>
          <w:sz w:val="44"/>
          <w:szCs w:val="44"/>
        </w:rPr>
      </w:pPr>
    </w:p>
    <w:p w:rsidR="00B567D9" w:rsidRDefault="001A041E" w:rsidP="00893D8F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/>
          <w:noProof/>
          <w:sz w:val="44"/>
          <w:szCs w:val="44"/>
        </w:rPr>
        <w:lastRenderedPageBreak/>
        <w:pict>
          <v:shape id="_x0000_s1031" type="#_x0000_t75" style="position:absolute;left:0;text-align:left;margin-left:43.15pt;margin-top:15.2pt;width:360.85pt;height:429pt;z-index:251659264;mso-position-horizontal-relative:text;mso-position-vertical-relative:text">
            <v:imagedata r:id="rId17" o:title=""/>
            <w10:wrap type="square" side="right"/>
          </v:shape>
          <o:OLEObject Type="Embed" ProgID="Excel.Sheet.12" ShapeID="_x0000_s1031" DrawAspect="Content" ObjectID="_1585489292" r:id="rId18"/>
        </w:pict>
      </w:r>
    </w:p>
    <w:p w:rsidR="00182171" w:rsidRDefault="00213F90" w:rsidP="00213F90">
      <w:pPr>
        <w:jc w:val="left"/>
        <w:rPr>
          <w:rFonts w:ascii="黑体" w:eastAsia="黑体"/>
          <w:sz w:val="44"/>
          <w:szCs w:val="44"/>
        </w:rPr>
      </w:pPr>
      <w:r>
        <w:rPr>
          <w:rFonts w:ascii="黑体" w:eastAsia="黑体"/>
          <w:sz w:val="44"/>
          <w:szCs w:val="44"/>
        </w:rPr>
        <w:br w:type="textWrapping" w:clear="all"/>
      </w:r>
    </w:p>
    <w:p w:rsidR="00D80D64" w:rsidRDefault="00D80D64" w:rsidP="00893D8F">
      <w:pPr>
        <w:jc w:val="center"/>
        <w:rPr>
          <w:rFonts w:ascii="黑体" w:eastAsia="黑体"/>
          <w:sz w:val="44"/>
          <w:szCs w:val="44"/>
        </w:rPr>
      </w:pPr>
    </w:p>
    <w:bookmarkStart w:id="24" w:name="_GoBack"/>
    <w:bookmarkStart w:id="25" w:name="_MON_1585487070"/>
    <w:bookmarkEnd w:id="25"/>
    <w:p w:rsidR="00C46C87" w:rsidRDefault="00CB56E1" w:rsidP="00893D8F">
      <w:pPr>
        <w:jc w:val="center"/>
        <w:rPr>
          <w:rFonts w:ascii="黑体" w:eastAsia="黑体"/>
          <w:sz w:val="44"/>
          <w:szCs w:val="44"/>
        </w:rPr>
      </w:pPr>
      <w:r w:rsidRPr="008A5C00">
        <w:rPr>
          <w:rFonts w:ascii="黑体" w:eastAsia="黑体"/>
          <w:sz w:val="44"/>
          <w:szCs w:val="44"/>
        </w:rPr>
        <w:object w:dxaOrig="6999" w:dyaOrig="6309">
          <v:shape id="_x0000_i1026" type="#_x0000_t75" style="width:350.25pt;height:315pt" o:ole="">
            <v:imagedata r:id="rId19" o:title=""/>
          </v:shape>
          <o:OLEObject Type="Embed" ProgID="Excel.Sheet.12" ShapeID="_x0000_i1026" DrawAspect="Content" ObjectID="_1585489290" r:id="rId20"/>
        </w:object>
      </w:r>
      <w:bookmarkEnd w:id="24"/>
    </w:p>
    <w:p w:rsidR="00C9523E" w:rsidRDefault="00C9523E" w:rsidP="00893D8F">
      <w:pPr>
        <w:jc w:val="center"/>
        <w:rPr>
          <w:rFonts w:ascii="黑体" w:eastAsia="黑体"/>
          <w:sz w:val="44"/>
          <w:szCs w:val="44"/>
        </w:rPr>
      </w:pPr>
    </w:p>
    <w:p w:rsidR="008C196D" w:rsidRDefault="008C196D" w:rsidP="00010E3A">
      <w:pPr>
        <w:widowControl/>
        <w:jc w:val="center"/>
      </w:pPr>
    </w:p>
    <w:p w:rsidR="00E35645" w:rsidRDefault="008154FF" w:rsidP="00182559">
      <w:pPr>
        <w:pStyle w:val="a7"/>
        <w:ind w:firstLineChars="132" w:firstLine="424"/>
        <w:jc w:val="left"/>
      </w:pPr>
      <w:bookmarkStart w:id="26" w:name="_Toc476853713"/>
      <w:r>
        <w:rPr>
          <w:rFonts w:hint="eastAsia"/>
        </w:rPr>
        <w:t>五</w:t>
      </w:r>
      <w:r w:rsidR="006D46B0">
        <w:rPr>
          <w:rFonts w:hint="eastAsia"/>
        </w:rPr>
        <w:t>、</w:t>
      </w:r>
      <w:r w:rsidR="005D39DF" w:rsidRPr="003339DB">
        <w:rPr>
          <w:rFonts w:hint="eastAsia"/>
        </w:rPr>
        <w:t>考核</w:t>
      </w:r>
      <w:r w:rsidR="005D39DF" w:rsidRPr="003339DB">
        <w:t>与评价</w:t>
      </w:r>
      <w:bookmarkEnd w:id="26"/>
    </w:p>
    <w:p w:rsidR="005D39DF" w:rsidRPr="006C0C17" w:rsidRDefault="005D39DF" w:rsidP="005D39DF">
      <w:pPr>
        <w:widowControl/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/>
          <w:bCs/>
          <w:color w:val="000000"/>
          <w:sz w:val="24"/>
        </w:rPr>
      </w:pPr>
      <w:r w:rsidRPr="006C0C17">
        <w:rPr>
          <w:rFonts w:asciiTheme="minorEastAsia" w:hAnsiTheme="minorEastAsia"/>
          <w:bCs/>
          <w:color w:val="000000"/>
          <w:sz w:val="24"/>
        </w:rPr>
        <w:t>教学评价应体现评价主体、评价方式、评价过程的多元化，注意吸收行业企业参与，探索第三方评价。校内校外评价结合；职业技能鉴定与学业考核结合；教师评价、学生互评与自我评价相结合；过程性评价与结果性评价相结合。</w:t>
      </w:r>
    </w:p>
    <w:p w:rsidR="005D39DF" w:rsidRPr="006C0C17" w:rsidRDefault="005D39DF" w:rsidP="005D39DF">
      <w:pPr>
        <w:widowControl/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/>
          <w:bCs/>
          <w:color w:val="000000"/>
          <w:sz w:val="24"/>
        </w:rPr>
      </w:pPr>
      <w:r w:rsidRPr="006C0C17">
        <w:rPr>
          <w:rFonts w:asciiTheme="minorEastAsia" w:hAnsiTheme="minorEastAsia"/>
          <w:bCs/>
          <w:color w:val="000000"/>
          <w:sz w:val="24"/>
        </w:rPr>
        <w:t>结合工业机器人应用与维护</w:t>
      </w:r>
      <w:r w:rsidRPr="006C0C17">
        <w:rPr>
          <w:rFonts w:asciiTheme="minorEastAsia" w:hAnsiTheme="minorEastAsia" w:hint="eastAsia"/>
          <w:bCs/>
          <w:color w:val="000000"/>
          <w:sz w:val="24"/>
        </w:rPr>
        <w:t>专业</w:t>
      </w:r>
      <w:r w:rsidRPr="006C0C17">
        <w:rPr>
          <w:rFonts w:asciiTheme="minorEastAsia" w:hAnsiTheme="minorEastAsia"/>
          <w:bCs/>
          <w:color w:val="000000"/>
          <w:sz w:val="24"/>
        </w:rPr>
        <w:t>特点，</w:t>
      </w:r>
      <w:r w:rsidRPr="006C0C17">
        <w:rPr>
          <w:rFonts w:asciiTheme="minorEastAsia" w:hAnsiTheme="minorEastAsia" w:hint="eastAsia"/>
          <w:bCs/>
          <w:color w:val="000000"/>
          <w:sz w:val="24"/>
        </w:rPr>
        <w:t>考核</w:t>
      </w:r>
      <w:r w:rsidRPr="006C0C17">
        <w:rPr>
          <w:rFonts w:asciiTheme="minorEastAsia" w:hAnsiTheme="minorEastAsia"/>
          <w:bCs/>
          <w:color w:val="000000"/>
          <w:sz w:val="24"/>
        </w:rPr>
        <w:t>与评价主要包括考核与评价内容</w:t>
      </w:r>
      <w:r w:rsidRPr="006C0C17">
        <w:rPr>
          <w:rFonts w:asciiTheme="minorEastAsia" w:hAnsiTheme="minorEastAsia" w:hint="eastAsia"/>
          <w:bCs/>
          <w:color w:val="000000"/>
          <w:sz w:val="24"/>
        </w:rPr>
        <w:t>、</w:t>
      </w:r>
      <w:r w:rsidRPr="006C0C17">
        <w:rPr>
          <w:rFonts w:asciiTheme="minorEastAsia" w:hAnsiTheme="minorEastAsia"/>
          <w:bCs/>
          <w:color w:val="000000"/>
          <w:sz w:val="24"/>
        </w:rPr>
        <w:t>考核与评价方式</w:t>
      </w:r>
      <w:r w:rsidRPr="006C0C17">
        <w:rPr>
          <w:rFonts w:asciiTheme="minorEastAsia" w:hAnsiTheme="minorEastAsia" w:hint="eastAsia"/>
          <w:bCs/>
          <w:color w:val="000000"/>
          <w:sz w:val="24"/>
        </w:rPr>
        <w:t>、</w:t>
      </w:r>
      <w:r w:rsidRPr="006C0C17">
        <w:rPr>
          <w:rFonts w:asciiTheme="minorEastAsia" w:hAnsiTheme="minorEastAsia"/>
          <w:bCs/>
          <w:color w:val="000000"/>
          <w:sz w:val="24"/>
        </w:rPr>
        <w:t>考核与评价方法三个方面。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/>
          <w:b/>
          <w:color w:val="000000"/>
          <w:sz w:val="24"/>
        </w:rPr>
      </w:pPr>
      <w:r w:rsidRPr="006C0C17">
        <w:rPr>
          <w:rFonts w:asciiTheme="minorEastAsia" w:hAnsiTheme="minorEastAsia" w:hint="eastAsia"/>
          <w:b/>
          <w:color w:val="000000"/>
          <w:sz w:val="24"/>
        </w:rPr>
        <w:t>（一）</w:t>
      </w:r>
      <w:r w:rsidRPr="006C0C17">
        <w:rPr>
          <w:rFonts w:asciiTheme="minorEastAsia" w:hAnsiTheme="minorEastAsia"/>
          <w:b/>
          <w:color w:val="000000"/>
          <w:sz w:val="24"/>
        </w:rPr>
        <w:t>考核与评价内容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6C0C17">
        <w:rPr>
          <w:rFonts w:asciiTheme="minorEastAsia" w:hAnsiTheme="minorEastAsia"/>
          <w:color w:val="000000"/>
          <w:sz w:val="24"/>
        </w:rPr>
        <w:t>考核与评价应针对学生的综合职业能力，包括学生完成工作分模块的专业能力、方法能力和社会能力，以及与专业相关的职业素养。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/>
          <w:b/>
          <w:color w:val="000000"/>
          <w:sz w:val="24"/>
        </w:rPr>
      </w:pPr>
      <w:r w:rsidRPr="006C0C17">
        <w:rPr>
          <w:rFonts w:asciiTheme="minorEastAsia" w:hAnsiTheme="minorEastAsia" w:hint="eastAsia"/>
          <w:b/>
          <w:color w:val="000000"/>
          <w:sz w:val="24"/>
        </w:rPr>
        <w:t>（二）</w:t>
      </w:r>
      <w:r w:rsidRPr="006C0C17">
        <w:rPr>
          <w:rFonts w:asciiTheme="minorEastAsia" w:hAnsiTheme="minorEastAsia"/>
          <w:b/>
          <w:color w:val="000000"/>
          <w:sz w:val="24"/>
        </w:rPr>
        <w:t>考核与评价方式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6C0C17">
        <w:rPr>
          <w:rFonts w:asciiTheme="minorEastAsia" w:hAnsiTheme="minorEastAsia"/>
          <w:color w:val="000000"/>
          <w:sz w:val="24"/>
        </w:rPr>
        <w:t>可以采用多种方式，如现场操作、笔试、口试、作品展示、综合作业等。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/>
          <w:b/>
          <w:color w:val="000000"/>
          <w:sz w:val="24"/>
        </w:rPr>
      </w:pPr>
      <w:r w:rsidRPr="006C0C17">
        <w:rPr>
          <w:rFonts w:asciiTheme="minorEastAsia" w:hAnsiTheme="minorEastAsia" w:hint="eastAsia"/>
          <w:b/>
          <w:color w:val="000000"/>
          <w:sz w:val="24"/>
        </w:rPr>
        <w:t>（三）</w:t>
      </w:r>
      <w:r w:rsidRPr="006C0C17">
        <w:rPr>
          <w:rFonts w:asciiTheme="minorEastAsia" w:hAnsiTheme="minorEastAsia"/>
          <w:b/>
          <w:color w:val="000000"/>
          <w:sz w:val="24"/>
        </w:rPr>
        <w:t>考核与评价方法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6C0C17">
        <w:rPr>
          <w:rFonts w:asciiTheme="minorEastAsia" w:hAnsiTheme="minorEastAsia"/>
          <w:color w:val="000000"/>
          <w:sz w:val="24"/>
        </w:rPr>
        <w:lastRenderedPageBreak/>
        <w:t>根据不同培养层次的课程特点，可将过程性考核和终结性考核相结合。课程中的</w:t>
      </w:r>
      <w:proofErr w:type="gramStart"/>
      <w:r w:rsidRPr="006C0C17">
        <w:rPr>
          <w:rFonts w:asciiTheme="minorEastAsia" w:hAnsiTheme="minorEastAsia"/>
          <w:color w:val="000000"/>
          <w:sz w:val="24"/>
        </w:rPr>
        <w:t>学习分</w:t>
      </w:r>
      <w:proofErr w:type="gramEnd"/>
      <w:r w:rsidRPr="006C0C17">
        <w:rPr>
          <w:rFonts w:asciiTheme="minorEastAsia" w:hAnsiTheme="minorEastAsia"/>
          <w:color w:val="000000"/>
          <w:sz w:val="24"/>
        </w:rPr>
        <w:t>模块以及课程结束时采用过程性考核；一个培养层次的课程全部完成时，由职业技能鉴定部门、企业、学校共同完成终结性考核。具体方法如下：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/>
          <w:b/>
          <w:color w:val="000000"/>
          <w:sz w:val="24"/>
        </w:rPr>
      </w:pPr>
      <w:r w:rsidRPr="006C0C17">
        <w:rPr>
          <w:rFonts w:asciiTheme="minorEastAsia" w:hAnsiTheme="minorEastAsia" w:hint="eastAsia"/>
          <w:b/>
          <w:color w:val="000000"/>
          <w:sz w:val="24"/>
        </w:rPr>
        <w:t>1．</w:t>
      </w:r>
      <w:proofErr w:type="gramStart"/>
      <w:r w:rsidRPr="006C0C17">
        <w:rPr>
          <w:rFonts w:asciiTheme="minorEastAsia" w:hAnsiTheme="minorEastAsia"/>
          <w:b/>
          <w:color w:val="000000"/>
          <w:sz w:val="24"/>
        </w:rPr>
        <w:t>学习分</w:t>
      </w:r>
      <w:proofErr w:type="gramEnd"/>
      <w:r w:rsidRPr="006C0C17">
        <w:rPr>
          <w:rFonts w:asciiTheme="minorEastAsia" w:hAnsiTheme="minorEastAsia"/>
          <w:b/>
          <w:color w:val="000000"/>
          <w:sz w:val="24"/>
        </w:rPr>
        <w:t>模块过程性考核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6C0C17">
        <w:rPr>
          <w:rFonts w:asciiTheme="minorEastAsia" w:hAnsiTheme="minorEastAsia"/>
          <w:color w:val="000000"/>
          <w:sz w:val="24"/>
        </w:rPr>
        <w:t>每个</w:t>
      </w:r>
      <w:proofErr w:type="gramStart"/>
      <w:r w:rsidRPr="006C0C17">
        <w:rPr>
          <w:rFonts w:asciiTheme="minorEastAsia" w:hAnsiTheme="minorEastAsia"/>
          <w:color w:val="000000"/>
          <w:sz w:val="24"/>
        </w:rPr>
        <w:t>学习分</w:t>
      </w:r>
      <w:proofErr w:type="gramEnd"/>
      <w:r w:rsidRPr="006C0C17">
        <w:rPr>
          <w:rFonts w:asciiTheme="minorEastAsia" w:hAnsiTheme="minorEastAsia"/>
          <w:color w:val="000000"/>
          <w:sz w:val="24"/>
        </w:rPr>
        <w:t>模块可采用自评、组内互评、组间互评、教师评价和企业专家评价等方式进行考核。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/>
          <w:b/>
          <w:color w:val="000000"/>
          <w:sz w:val="24"/>
        </w:rPr>
      </w:pPr>
      <w:r w:rsidRPr="006C0C17">
        <w:rPr>
          <w:rFonts w:asciiTheme="minorEastAsia" w:hAnsiTheme="minorEastAsia" w:hint="eastAsia"/>
          <w:b/>
          <w:color w:val="000000"/>
          <w:sz w:val="24"/>
        </w:rPr>
        <w:t>2．</w:t>
      </w:r>
      <w:r w:rsidRPr="006C0C17">
        <w:rPr>
          <w:rFonts w:asciiTheme="minorEastAsia" w:hAnsiTheme="minorEastAsia"/>
          <w:b/>
          <w:color w:val="000000"/>
          <w:sz w:val="24"/>
        </w:rPr>
        <w:t>课程终极性考核考核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</w:rPr>
      </w:pPr>
      <w:r w:rsidRPr="006C0C17">
        <w:rPr>
          <w:rFonts w:asciiTheme="minorEastAsia" w:hAnsiTheme="minorEastAsia"/>
          <w:color w:val="000000"/>
          <w:sz w:val="24"/>
        </w:rPr>
        <w:t>完成各</w:t>
      </w:r>
      <w:proofErr w:type="gramStart"/>
      <w:r w:rsidRPr="006C0C17">
        <w:rPr>
          <w:rFonts w:asciiTheme="minorEastAsia" w:hAnsiTheme="minorEastAsia"/>
          <w:color w:val="000000"/>
          <w:sz w:val="24"/>
        </w:rPr>
        <w:t>学习分</w:t>
      </w:r>
      <w:proofErr w:type="gramEnd"/>
      <w:r w:rsidRPr="006C0C17">
        <w:rPr>
          <w:rFonts w:asciiTheme="minorEastAsia" w:hAnsiTheme="minorEastAsia"/>
          <w:color w:val="000000"/>
          <w:sz w:val="24"/>
        </w:rPr>
        <w:t>模块后，课程终结考核：学生根据分模块任务书，独立完成实施方案，并根据实施方案独立完成可编程序控制器及其应用工作。考核成绩作为课程终极性考核成绩。</w:t>
      </w:r>
    </w:p>
    <w:p w:rsidR="005D39DF" w:rsidRPr="006C0C17" w:rsidRDefault="005D39DF" w:rsidP="005D39DF">
      <w:pPr>
        <w:autoSpaceDE w:val="0"/>
        <w:autoSpaceDN w:val="0"/>
        <w:adjustRightInd w:val="0"/>
        <w:spacing w:line="360" w:lineRule="auto"/>
        <w:ind w:firstLineChars="200" w:firstLine="482"/>
        <w:jc w:val="left"/>
        <w:rPr>
          <w:rFonts w:asciiTheme="minorEastAsia" w:hAnsiTheme="minorEastAsia"/>
          <w:b/>
          <w:color w:val="000000"/>
          <w:sz w:val="24"/>
        </w:rPr>
      </w:pPr>
      <w:r w:rsidRPr="006C0C17">
        <w:rPr>
          <w:rFonts w:asciiTheme="minorEastAsia" w:hAnsiTheme="minorEastAsia" w:hint="eastAsia"/>
          <w:b/>
          <w:color w:val="000000"/>
          <w:sz w:val="24"/>
        </w:rPr>
        <w:t>3．</w:t>
      </w:r>
      <w:r w:rsidRPr="006C0C17">
        <w:rPr>
          <w:rFonts w:asciiTheme="minorEastAsia" w:hAnsiTheme="minorEastAsia"/>
          <w:b/>
          <w:color w:val="000000"/>
          <w:sz w:val="24"/>
        </w:rPr>
        <w:t>课程成绩计算</w:t>
      </w:r>
    </w:p>
    <w:p w:rsidR="005D39DF" w:rsidRPr="006C0C17" w:rsidRDefault="005D39DF" w:rsidP="005D39DF">
      <w:pPr>
        <w:widowControl/>
        <w:adjustRightInd w:val="0"/>
        <w:snapToGrid w:val="0"/>
        <w:spacing w:line="360" w:lineRule="auto"/>
        <w:ind w:firstLine="480"/>
        <w:jc w:val="left"/>
        <w:rPr>
          <w:rFonts w:asciiTheme="minorEastAsia" w:hAnsiTheme="minorEastAsia"/>
          <w:bCs/>
          <w:color w:val="000000"/>
          <w:sz w:val="24"/>
        </w:rPr>
      </w:pPr>
      <w:r w:rsidRPr="006C0C17">
        <w:rPr>
          <w:rFonts w:asciiTheme="minorEastAsia" w:hAnsiTheme="minorEastAsia"/>
          <w:color w:val="000000"/>
          <w:sz w:val="24"/>
        </w:rPr>
        <w:t>课程成绩＝</w:t>
      </w:r>
      <w:proofErr w:type="gramStart"/>
      <w:r w:rsidRPr="006C0C17">
        <w:rPr>
          <w:rFonts w:asciiTheme="minorEastAsia" w:hAnsiTheme="minorEastAsia"/>
          <w:color w:val="000000"/>
          <w:sz w:val="24"/>
        </w:rPr>
        <w:t>学习分</w:t>
      </w:r>
      <w:proofErr w:type="gramEnd"/>
      <w:r w:rsidRPr="006C0C17">
        <w:rPr>
          <w:rFonts w:asciiTheme="minorEastAsia" w:hAnsiTheme="minorEastAsia"/>
          <w:color w:val="000000"/>
          <w:sz w:val="24"/>
        </w:rPr>
        <w:t>模块成绩×60%＋课程终极考核×40%。</w:t>
      </w:r>
    </w:p>
    <w:p w:rsidR="00A56226" w:rsidRDefault="00A56226" w:rsidP="00010E3A">
      <w:pPr>
        <w:widowControl/>
        <w:jc w:val="center"/>
      </w:pPr>
    </w:p>
    <w:p w:rsidR="00A56226" w:rsidRDefault="00A56226" w:rsidP="00010E3A">
      <w:pPr>
        <w:widowControl/>
        <w:jc w:val="center"/>
      </w:pPr>
    </w:p>
    <w:p w:rsidR="00F12CC5" w:rsidRDefault="00F12CC5" w:rsidP="00B4788C">
      <w:pPr>
        <w:spacing w:line="360" w:lineRule="auto"/>
        <w:jc w:val="center"/>
        <w:rPr>
          <w:rFonts w:ascii="华文中宋" w:eastAsia="华文中宋" w:hAnsi="华文中宋"/>
          <w:b/>
          <w:sz w:val="72"/>
          <w:szCs w:val="72"/>
        </w:rPr>
      </w:pPr>
    </w:p>
    <w:p w:rsidR="00B4788C" w:rsidRPr="001A63E6" w:rsidRDefault="00B4788C" w:rsidP="00B4788C">
      <w:pPr>
        <w:spacing w:line="360" w:lineRule="auto"/>
        <w:jc w:val="center"/>
        <w:rPr>
          <w:sz w:val="72"/>
          <w:szCs w:val="72"/>
        </w:rPr>
      </w:pPr>
    </w:p>
    <w:p w:rsidR="00B4788C" w:rsidRPr="00A70ECD" w:rsidRDefault="00B4788C" w:rsidP="00B4788C">
      <w:pPr>
        <w:spacing w:line="360" w:lineRule="auto"/>
        <w:jc w:val="center"/>
        <w:rPr>
          <w:b/>
          <w:sz w:val="24"/>
        </w:rPr>
      </w:pPr>
    </w:p>
    <w:p w:rsidR="00B4788C" w:rsidRPr="00A70ECD" w:rsidRDefault="00B4788C" w:rsidP="00B4788C">
      <w:pPr>
        <w:spacing w:line="360" w:lineRule="auto"/>
        <w:jc w:val="center"/>
        <w:rPr>
          <w:b/>
          <w:sz w:val="24"/>
        </w:rPr>
      </w:pPr>
    </w:p>
    <w:p w:rsidR="00B4788C" w:rsidRPr="00A70ECD" w:rsidRDefault="00B4788C" w:rsidP="00B4788C">
      <w:pPr>
        <w:spacing w:line="360" w:lineRule="auto"/>
        <w:jc w:val="center"/>
        <w:rPr>
          <w:b/>
          <w:sz w:val="24"/>
        </w:rPr>
      </w:pPr>
    </w:p>
    <w:p w:rsidR="00117D36" w:rsidRDefault="00117D36" w:rsidP="00B4788C">
      <w:pPr>
        <w:spacing w:line="360" w:lineRule="auto"/>
        <w:jc w:val="center"/>
        <w:rPr>
          <w:b/>
          <w:sz w:val="24"/>
        </w:rPr>
      </w:pPr>
    </w:p>
    <w:sectPr w:rsidR="00117D36" w:rsidSect="00727820">
      <w:headerReference w:type="default" r:id="rId21"/>
      <w:pgSz w:w="11906" w:h="16838"/>
      <w:pgMar w:top="1440" w:right="1700" w:bottom="1440" w:left="1418" w:header="851" w:footer="992" w:gutter="0"/>
      <w:pgBorders w:offsetFrom="page">
        <w:top w:val="single" w:sz="2" w:space="24" w:color="auto"/>
        <w:bottom w:val="single" w:sz="2" w:space="2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05" w:rsidRDefault="00212705" w:rsidP="00893D8F">
      <w:r>
        <w:separator/>
      </w:r>
    </w:p>
  </w:endnote>
  <w:endnote w:type="continuationSeparator" w:id="0">
    <w:p w:rsidR="00212705" w:rsidRDefault="00212705" w:rsidP="0089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05" w:rsidRDefault="00212705" w:rsidP="00893D8F">
      <w:r>
        <w:separator/>
      </w:r>
    </w:p>
  </w:footnote>
  <w:footnote w:type="continuationSeparator" w:id="0">
    <w:p w:rsidR="00212705" w:rsidRDefault="00212705" w:rsidP="0089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2D" w:rsidRDefault="0026622D" w:rsidP="003200A3">
    <w:pPr>
      <w:pStyle w:val="a3"/>
      <w:pBdr>
        <w:bottom w:val="none" w:sz="0" w:space="0" w:color="auto"/>
      </w:pBdr>
      <w:jc w:val="both"/>
    </w:pPr>
    <w:r>
      <w:rPr>
        <w:noProof/>
      </w:rPr>
      <w:drawing>
        <wp:inline distT="0" distB="0" distL="114300" distR="114300">
          <wp:extent cx="3046178" cy="587910"/>
          <wp:effectExtent l="0" t="0" r="1905" b="3175"/>
          <wp:docPr id="3" name="图片 3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"/>
                  <pic:cNvPicPr>
                    <a:picLocks noChangeAspect="1"/>
                  </pic:cNvPicPr>
                </pic:nvPicPr>
                <pic:blipFill>
                  <a:blip r:embed="rId1"/>
                  <a:srcRect l="2145" r="2022"/>
                  <a:stretch>
                    <a:fillRect/>
                  </a:stretch>
                </pic:blipFill>
                <pic:spPr>
                  <a:xfrm>
                    <a:off x="0" y="0"/>
                    <a:ext cx="3051953" cy="5890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2B2B"/>
    <w:multiLevelType w:val="hybridMultilevel"/>
    <w:tmpl w:val="53F42742"/>
    <w:lvl w:ilvl="0" w:tplc="EFD6ACB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F2E3217"/>
    <w:multiLevelType w:val="hybridMultilevel"/>
    <w:tmpl w:val="756C171C"/>
    <w:lvl w:ilvl="0" w:tplc="3968B68A">
      <w:start w:val="1"/>
      <w:numFmt w:val="decimal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">
    <w:nsid w:val="61874A7C"/>
    <w:multiLevelType w:val="hybridMultilevel"/>
    <w:tmpl w:val="5FC8FB14"/>
    <w:lvl w:ilvl="0" w:tplc="B85415CA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D1"/>
    <w:rsid w:val="0000438A"/>
    <w:rsid w:val="00010E3A"/>
    <w:rsid w:val="00024744"/>
    <w:rsid w:val="00043425"/>
    <w:rsid w:val="000635FB"/>
    <w:rsid w:val="00063B43"/>
    <w:rsid w:val="00073C1A"/>
    <w:rsid w:val="0007451D"/>
    <w:rsid w:val="000A3CC7"/>
    <w:rsid w:val="000A5142"/>
    <w:rsid w:val="000D1F9E"/>
    <w:rsid w:val="000D2CFC"/>
    <w:rsid w:val="000D50BB"/>
    <w:rsid w:val="000E596D"/>
    <w:rsid w:val="00100818"/>
    <w:rsid w:val="00112C95"/>
    <w:rsid w:val="0011371B"/>
    <w:rsid w:val="00117D36"/>
    <w:rsid w:val="00151500"/>
    <w:rsid w:val="00153B79"/>
    <w:rsid w:val="00163989"/>
    <w:rsid w:val="00164698"/>
    <w:rsid w:val="001818A7"/>
    <w:rsid w:val="00182171"/>
    <w:rsid w:val="00182559"/>
    <w:rsid w:val="00182A8F"/>
    <w:rsid w:val="001A009B"/>
    <w:rsid w:val="001A041E"/>
    <w:rsid w:val="001B4EE9"/>
    <w:rsid w:val="00212705"/>
    <w:rsid w:val="00213F90"/>
    <w:rsid w:val="00243381"/>
    <w:rsid w:val="002473B5"/>
    <w:rsid w:val="002527DD"/>
    <w:rsid w:val="0026622D"/>
    <w:rsid w:val="002778C5"/>
    <w:rsid w:val="002A0A3A"/>
    <w:rsid w:val="002A10CF"/>
    <w:rsid w:val="002B111F"/>
    <w:rsid w:val="002B6E8C"/>
    <w:rsid w:val="002B7DE3"/>
    <w:rsid w:val="002E04A4"/>
    <w:rsid w:val="0030086F"/>
    <w:rsid w:val="00310D8D"/>
    <w:rsid w:val="003200A3"/>
    <w:rsid w:val="00320E72"/>
    <w:rsid w:val="003303C0"/>
    <w:rsid w:val="0033662C"/>
    <w:rsid w:val="003460EC"/>
    <w:rsid w:val="00351717"/>
    <w:rsid w:val="00360352"/>
    <w:rsid w:val="00372C0D"/>
    <w:rsid w:val="003A1BF6"/>
    <w:rsid w:val="003C12C4"/>
    <w:rsid w:val="003C577D"/>
    <w:rsid w:val="003D5C33"/>
    <w:rsid w:val="003F2213"/>
    <w:rsid w:val="003F302D"/>
    <w:rsid w:val="0041341B"/>
    <w:rsid w:val="00430EB0"/>
    <w:rsid w:val="00431430"/>
    <w:rsid w:val="00471862"/>
    <w:rsid w:val="00484F99"/>
    <w:rsid w:val="004B1631"/>
    <w:rsid w:val="004F07BC"/>
    <w:rsid w:val="00506F4E"/>
    <w:rsid w:val="0051282D"/>
    <w:rsid w:val="005134D2"/>
    <w:rsid w:val="00545317"/>
    <w:rsid w:val="00556A9C"/>
    <w:rsid w:val="00561756"/>
    <w:rsid w:val="00585666"/>
    <w:rsid w:val="005A1C30"/>
    <w:rsid w:val="005C2AAE"/>
    <w:rsid w:val="005C3B5F"/>
    <w:rsid w:val="005D39DF"/>
    <w:rsid w:val="005D745D"/>
    <w:rsid w:val="00607F1E"/>
    <w:rsid w:val="0061159C"/>
    <w:rsid w:val="006359E9"/>
    <w:rsid w:val="0064077D"/>
    <w:rsid w:val="00683078"/>
    <w:rsid w:val="0069190B"/>
    <w:rsid w:val="006B2722"/>
    <w:rsid w:val="006C0C17"/>
    <w:rsid w:val="006D46B0"/>
    <w:rsid w:val="006E0551"/>
    <w:rsid w:val="006E25EE"/>
    <w:rsid w:val="006E33DF"/>
    <w:rsid w:val="006E66D2"/>
    <w:rsid w:val="006F1BF5"/>
    <w:rsid w:val="006F5ED7"/>
    <w:rsid w:val="00725D00"/>
    <w:rsid w:val="00727820"/>
    <w:rsid w:val="007313C9"/>
    <w:rsid w:val="00732AD8"/>
    <w:rsid w:val="007341C3"/>
    <w:rsid w:val="007966D5"/>
    <w:rsid w:val="007A33D8"/>
    <w:rsid w:val="007C4D91"/>
    <w:rsid w:val="007D526D"/>
    <w:rsid w:val="007D7A17"/>
    <w:rsid w:val="007F7C3D"/>
    <w:rsid w:val="00802EB6"/>
    <w:rsid w:val="00805420"/>
    <w:rsid w:val="00807D6E"/>
    <w:rsid w:val="008153A9"/>
    <w:rsid w:val="008154FF"/>
    <w:rsid w:val="00824422"/>
    <w:rsid w:val="00834E78"/>
    <w:rsid w:val="008476AB"/>
    <w:rsid w:val="00862EFB"/>
    <w:rsid w:val="00867909"/>
    <w:rsid w:val="008708D6"/>
    <w:rsid w:val="00891FF3"/>
    <w:rsid w:val="00893D8F"/>
    <w:rsid w:val="008963AA"/>
    <w:rsid w:val="008A0BAC"/>
    <w:rsid w:val="008A229D"/>
    <w:rsid w:val="008A5C00"/>
    <w:rsid w:val="008C196D"/>
    <w:rsid w:val="008C501E"/>
    <w:rsid w:val="008C5C10"/>
    <w:rsid w:val="008E057B"/>
    <w:rsid w:val="008F04CC"/>
    <w:rsid w:val="00900B99"/>
    <w:rsid w:val="00905DD1"/>
    <w:rsid w:val="00941877"/>
    <w:rsid w:val="00955F70"/>
    <w:rsid w:val="00961A56"/>
    <w:rsid w:val="00976BB7"/>
    <w:rsid w:val="00993440"/>
    <w:rsid w:val="009A59DD"/>
    <w:rsid w:val="009B2D62"/>
    <w:rsid w:val="009B43D5"/>
    <w:rsid w:val="009B4F7A"/>
    <w:rsid w:val="009D4D7F"/>
    <w:rsid w:val="009F0EFC"/>
    <w:rsid w:val="009F442D"/>
    <w:rsid w:val="00A01C0C"/>
    <w:rsid w:val="00A139F5"/>
    <w:rsid w:val="00A1468B"/>
    <w:rsid w:val="00A56226"/>
    <w:rsid w:val="00A60ED0"/>
    <w:rsid w:val="00A636ED"/>
    <w:rsid w:val="00A7130D"/>
    <w:rsid w:val="00A92C03"/>
    <w:rsid w:val="00A962E2"/>
    <w:rsid w:val="00AB7011"/>
    <w:rsid w:val="00AC4A8B"/>
    <w:rsid w:val="00B21CD1"/>
    <w:rsid w:val="00B4788C"/>
    <w:rsid w:val="00B55E53"/>
    <w:rsid w:val="00B567D9"/>
    <w:rsid w:val="00B61505"/>
    <w:rsid w:val="00B9417B"/>
    <w:rsid w:val="00BA574E"/>
    <w:rsid w:val="00BA6AC7"/>
    <w:rsid w:val="00BA7F5E"/>
    <w:rsid w:val="00BF12B3"/>
    <w:rsid w:val="00BF728A"/>
    <w:rsid w:val="00C04BDC"/>
    <w:rsid w:val="00C16A7E"/>
    <w:rsid w:val="00C2121F"/>
    <w:rsid w:val="00C3278C"/>
    <w:rsid w:val="00C4100A"/>
    <w:rsid w:val="00C46C87"/>
    <w:rsid w:val="00C51839"/>
    <w:rsid w:val="00C51C37"/>
    <w:rsid w:val="00C67402"/>
    <w:rsid w:val="00C74660"/>
    <w:rsid w:val="00C7533E"/>
    <w:rsid w:val="00C9523E"/>
    <w:rsid w:val="00CB56E1"/>
    <w:rsid w:val="00CB59AA"/>
    <w:rsid w:val="00CB724D"/>
    <w:rsid w:val="00CE6784"/>
    <w:rsid w:val="00D12692"/>
    <w:rsid w:val="00D31236"/>
    <w:rsid w:val="00D32AC7"/>
    <w:rsid w:val="00D37C32"/>
    <w:rsid w:val="00D55912"/>
    <w:rsid w:val="00D80D64"/>
    <w:rsid w:val="00DB6D28"/>
    <w:rsid w:val="00DC2E60"/>
    <w:rsid w:val="00DD0C8B"/>
    <w:rsid w:val="00DF0EA4"/>
    <w:rsid w:val="00DF2AE6"/>
    <w:rsid w:val="00DF762E"/>
    <w:rsid w:val="00E10200"/>
    <w:rsid w:val="00E13D84"/>
    <w:rsid w:val="00E16E58"/>
    <w:rsid w:val="00E35645"/>
    <w:rsid w:val="00E4766E"/>
    <w:rsid w:val="00E60FE4"/>
    <w:rsid w:val="00E620CE"/>
    <w:rsid w:val="00E73BF3"/>
    <w:rsid w:val="00E85566"/>
    <w:rsid w:val="00E859FB"/>
    <w:rsid w:val="00EA28CE"/>
    <w:rsid w:val="00F07C0C"/>
    <w:rsid w:val="00F12CC5"/>
    <w:rsid w:val="00F316DF"/>
    <w:rsid w:val="00F365DD"/>
    <w:rsid w:val="00F41CEA"/>
    <w:rsid w:val="00F77ED9"/>
    <w:rsid w:val="00F803FD"/>
    <w:rsid w:val="00FA1415"/>
    <w:rsid w:val="00FB4AFA"/>
    <w:rsid w:val="00FD112B"/>
    <w:rsid w:val="00FE7072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00B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D8F"/>
    <w:rPr>
      <w:sz w:val="18"/>
      <w:szCs w:val="18"/>
    </w:rPr>
  </w:style>
  <w:style w:type="paragraph" w:styleId="a5">
    <w:name w:val="No Spacing"/>
    <w:link w:val="Char1"/>
    <w:uiPriority w:val="1"/>
    <w:qFormat/>
    <w:rsid w:val="00B4788C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B4788C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B4788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4788C"/>
    <w:rPr>
      <w:sz w:val="18"/>
      <w:szCs w:val="18"/>
    </w:rPr>
  </w:style>
  <w:style w:type="character" w:customStyle="1" w:styleId="Char3">
    <w:name w:val="标题 Char"/>
    <w:link w:val="a7"/>
    <w:rsid w:val="00117D36"/>
    <w:rPr>
      <w:rFonts w:ascii="Cambria" w:eastAsia="宋体" w:hAnsi="Cambria"/>
      <w:b/>
      <w:bCs/>
      <w:sz w:val="32"/>
      <w:szCs w:val="32"/>
    </w:rPr>
  </w:style>
  <w:style w:type="paragraph" w:styleId="a7">
    <w:name w:val="Title"/>
    <w:basedOn w:val="a"/>
    <w:next w:val="a"/>
    <w:link w:val="Char3"/>
    <w:qFormat/>
    <w:rsid w:val="00117D36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117D36"/>
    <w:rPr>
      <w:rFonts w:asciiTheme="majorHAnsi" w:eastAsia="宋体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117D36"/>
    <w:pPr>
      <w:spacing w:before="120" w:after="120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rsid w:val="00117D36"/>
    <w:pPr>
      <w:ind w:left="210"/>
      <w:jc w:val="left"/>
    </w:pPr>
    <w:rPr>
      <w:rFonts w:ascii="Calibri" w:eastAsia="宋体" w:hAnsi="Calibri" w:cs="Calibri"/>
      <w:smallCaps/>
      <w:sz w:val="20"/>
      <w:szCs w:val="20"/>
    </w:rPr>
  </w:style>
  <w:style w:type="paragraph" w:styleId="a8">
    <w:name w:val="Body Text Indent"/>
    <w:basedOn w:val="a"/>
    <w:link w:val="Char4"/>
    <w:rsid w:val="00E73BF3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basedOn w:val="a0"/>
    <w:link w:val="a8"/>
    <w:rsid w:val="00E73BF3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8476AB"/>
    <w:rPr>
      <w:color w:val="0000FF" w:themeColor="hyperlink"/>
      <w:u w:val="single"/>
    </w:rPr>
  </w:style>
  <w:style w:type="table" w:styleId="aa">
    <w:name w:val="Table Theme"/>
    <w:basedOn w:val="a1"/>
    <w:rsid w:val="00512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样式3"/>
    <w:basedOn w:val="a"/>
    <w:rsid w:val="0051282D"/>
    <w:pPr>
      <w:jc w:val="center"/>
    </w:pPr>
    <w:rPr>
      <w:rFonts w:ascii="宋体" w:eastAsia="宋体" w:hAnsi="宋体" w:cs="Times New Roman"/>
      <w:szCs w:val="21"/>
    </w:rPr>
  </w:style>
  <w:style w:type="table" w:styleId="ab">
    <w:name w:val="Table Grid"/>
    <w:basedOn w:val="a1"/>
    <w:rsid w:val="00512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正文文本缩进 3 Char"/>
    <w:link w:val="30"/>
    <w:rsid w:val="00D37C32"/>
    <w:rPr>
      <w:rFonts w:ascii="宋体" w:eastAsia="宋体"/>
      <w:szCs w:val="24"/>
    </w:rPr>
  </w:style>
  <w:style w:type="paragraph" w:styleId="30">
    <w:name w:val="Body Text Indent 3"/>
    <w:basedOn w:val="a"/>
    <w:link w:val="3Char"/>
    <w:rsid w:val="00D37C32"/>
    <w:pPr>
      <w:spacing w:line="360" w:lineRule="exact"/>
      <w:ind w:firstLine="555"/>
    </w:pPr>
    <w:rPr>
      <w:rFonts w:ascii="宋体" w:eastAsia="宋体"/>
      <w:szCs w:val="24"/>
    </w:rPr>
  </w:style>
  <w:style w:type="character" w:customStyle="1" w:styleId="3Char1">
    <w:name w:val="正文文本缩进 3 Char1"/>
    <w:basedOn w:val="a0"/>
    <w:uiPriority w:val="99"/>
    <w:semiHidden/>
    <w:rsid w:val="00D37C32"/>
    <w:rPr>
      <w:sz w:val="16"/>
      <w:szCs w:val="16"/>
    </w:rPr>
  </w:style>
  <w:style w:type="paragraph" w:styleId="ac">
    <w:name w:val="List Paragraph"/>
    <w:basedOn w:val="a"/>
    <w:uiPriority w:val="34"/>
    <w:qFormat/>
    <w:rsid w:val="00112C9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00B99"/>
    <w:rPr>
      <w:b/>
      <w:bCs/>
      <w:kern w:val="44"/>
      <w:sz w:val="44"/>
      <w:szCs w:val="44"/>
    </w:rPr>
  </w:style>
  <w:style w:type="paragraph" w:styleId="31">
    <w:name w:val="toc 3"/>
    <w:basedOn w:val="a"/>
    <w:next w:val="a"/>
    <w:autoRedefine/>
    <w:uiPriority w:val="39"/>
    <w:unhideWhenUsed/>
    <w:rsid w:val="00900B99"/>
    <w:pPr>
      <w:ind w:leftChars="400" w:left="840"/>
    </w:pPr>
  </w:style>
  <w:style w:type="paragraph" w:customStyle="1" w:styleId="reader-word-layer">
    <w:name w:val="reader-word-layer"/>
    <w:basedOn w:val="a"/>
    <w:rsid w:val="00A60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00B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3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3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3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3D8F"/>
    <w:rPr>
      <w:sz w:val="18"/>
      <w:szCs w:val="18"/>
    </w:rPr>
  </w:style>
  <w:style w:type="paragraph" w:styleId="a5">
    <w:name w:val="No Spacing"/>
    <w:link w:val="Char1"/>
    <w:uiPriority w:val="1"/>
    <w:qFormat/>
    <w:rsid w:val="00B4788C"/>
    <w:rPr>
      <w:kern w:val="0"/>
      <w:sz w:val="22"/>
    </w:rPr>
  </w:style>
  <w:style w:type="character" w:customStyle="1" w:styleId="Char1">
    <w:name w:val="无间隔 Char"/>
    <w:basedOn w:val="a0"/>
    <w:link w:val="a5"/>
    <w:uiPriority w:val="1"/>
    <w:rsid w:val="00B4788C"/>
    <w:rPr>
      <w:kern w:val="0"/>
      <w:sz w:val="22"/>
    </w:rPr>
  </w:style>
  <w:style w:type="paragraph" w:styleId="a6">
    <w:name w:val="Balloon Text"/>
    <w:basedOn w:val="a"/>
    <w:link w:val="Char2"/>
    <w:uiPriority w:val="99"/>
    <w:semiHidden/>
    <w:unhideWhenUsed/>
    <w:rsid w:val="00B4788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4788C"/>
    <w:rPr>
      <w:sz w:val="18"/>
      <w:szCs w:val="18"/>
    </w:rPr>
  </w:style>
  <w:style w:type="character" w:customStyle="1" w:styleId="Char3">
    <w:name w:val="标题 Char"/>
    <w:link w:val="a7"/>
    <w:rsid w:val="00117D36"/>
    <w:rPr>
      <w:rFonts w:ascii="Cambria" w:eastAsia="宋体" w:hAnsi="Cambria"/>
      <w:b/>
      <w:bCs/>
      <w:sz w:val="32"/>
      <w:szCs w:val="32"/>
    </w:rPr>
  </w:style>
  <w:style w:type="paragraph" w:styleId="a7">
    <w:name w:val="Title"/>
    <w:basedOn w:val="a"/>
    <w:next w:val="a"/>
    <w:link w:val="Char3"/>
    <w:qFormat/>
    <w:rsid w:val="00117D36"/>
    <w:pPr>
      <w:spacing w:before="240" w:after="60"/>
      <w:jc w:val="center"/>
      <w:outlineLvl w:val="0"/>
    </w:pPr>
    <w:rPr>
      <w:rFonts w:ascii="Cambria" w:eastAsia="宋体" w:hAnsi="Cambria"/>
      <w:b/>
      <w:bCs/>
      <w:sz w:val="32"/>
      <w:szCs w:val="32"/>
    </w:rPr>
  </w:style>
  <w:style w:type="character" w:customStyle="1" w:styleId="Char10">
    <w:name w:val="标题 Char1"/>
    <w:basedOn w:val="a0"/>
    <w:uiPriority w:val="10"/>
    <w:rsid w:val="00117D36"/>
    <w:rPr>
      <w:rFonts w:asciiTheme="majorHAnsi" w:eastAsia="宋体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autoRedefine/>
    <w:uiPriority w:val="39"/>
    <w:rsid w:val="00117D36"/>
    <w:pPr>
      <w:spacing w:before="120" w:after="120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rsid w:val="00117D36"/>
    <w:pPr>
      <w:ind w:left="210"/>
      <w:jc w:val="left"/>
    </w:pPr>
    <w:rPr>
      <w:rFonts w:ascii="Calibri" w:eastAsia="宋体" w:hAnsi="Calibri" w:cs="Calibri"/>
      <w:smallCaps/>
      <w:sz w:val="20"/>
      <w:szCs w:val="20"/>
    </w:rPr>
  </w:style>
  <w:style w:type="paragraph" w:styleId="a8">
    <w:name w:val="Body Text Indent"/>
    <w:basedOn w:val="a"/>
    <w:link w:val="Char4"/>
    <w:rsid w:val="00E73BF3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4">
    <w:name w:val="正文文本缩进 Char"/>
    <w:basedOn w:val="a0"/>
    <w:link w:val="a8"/>
    <w:rsid w:val="00E73BF3"/>
    <w:rPr>
      <w:rFonts w:ascii="Times New Roman" w:eastAsia="宋体" w:hAnsi="Times New Roman" w:cs="Times New Roman"/>
      <w:szCs w:val="24"/>
    </w:rPr>
  </w:style>
  <w:style w:type="character" w:styleId="a9">
    <w:name w:val="Hyperlink"/>
    <w:basedOn w:val="a0"/>
    <w:uiPriority w:val="99"/>
    <w:unhideWhenUsed/>
    <w:rsid w:val="008476AB"/>
    <w:rPr>
      <w:color w:val="0000FF" w:themeColor="hyperlink"/>
      <w:u w:val="single"/>
    </w:rPr>
  </w:style>
  <w:style w:type="table" w:styleId="aa">
    <w:name w:val="Table Theme"/>
    <w:basedOn w:val="a1"/>
    <w:rsid w:val="00512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样式3"/>
    <w:basedOn w:val="a"/>
    <w:rsid w:val="0051282D"/>
    <w:pPr>
      <w:jc w:val="center"/>
    </w:pPr>
    <w:rPr>
      <w:rFonts w:ascii="宋体" w:eastAsia="宋体" w:hAnsi="宋体" w:cs="Times New Roman"/>
      <w:szCs w:val="21"/>
    </w:rPr>
  </w:style>
  <w:style w:type="table" w:styleId="ab">
    <w:name w:val="Table Grid"/>
    <w:basedOn w:val="a1"/>
    <w:rsid w:val="0051282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正文文本缩进 3 Char"/>
    <w:link w:val="30"/>
    <w:rsid w:val="00D37C32"/>
    <w:rPr>
      <w:rFonts w:ascii="宋体" w:eastAsia="宋体"/>
      <w:szCs w:val="24"/>
    </w:rPr>
  </w:style>
  <w:style w:type="paragraph" w:styleId="30">
    <w:name w:val="Body Text Indent 3"/>
    <w:basedOn w:val="a"/>
    <w:link w:val="3Char"/>
    <w:rsid w:val="00D37C32"/>
    <w:pPr>
      <w:spacing w:line="360" w:lineRule="exact"/>
      <w:ind w:firstLine="555"/>
    </w:pPr>
    <w:rPr>
      <w:rFonts w:ascii="宋体" w:eastAsia="宋体"/>
      <w:szCs w:val="24"/>
    </w:rPr>
  </w:style>
  <w:style w:type="character" w:customStyle="1" w:styleId="3Char1">
    <w:name w:val="正文文本缩进 3 Char1"/>
    <w:basedOn w:val="a0"/>
    <w:uiPriority w:val="99"/>
    <w:semiHidden/>
    <w:rsid w:val="00D37C32"/>
    <w:rPr>
      <w:sz w:val="16"/>
      <w:szCs w:val="16"/>
    </w:rPr>
  </w:style>
  <w:style w:type="paragraph" w:styleId="ac">
    <w:name w:val="List Paragraph"/>
    <w:basedOn w:val="a"/>
    <w:uiPriority w:val="34"/>
    <w:qFormat/>
    <w:rsid w:val="00112C95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900B99"/>
    <w:rPr>
      <w:b/>
      <w:bCs/>
      <w:kern w:val="44"/>
      <w:sz w:val="44"/>
      <w:szCs w:val="44"/>
    </w:rPr>
  </w:style>
  <w:style w:type="paragraph" w:styleId="31">
    <w:name w:val="toc 3"/>
    <w:basedOn w:val="a"/>
    <w:next w:val="a"/>
    <w:autoRedefine/>
    <w:uiPriority w:val="39"/>
    <w:unhideWhenUsed/>
    <w:rsid w:val="00900B99"/>
    <w:pPr>
      <w:ind w:leftChars="400" w:left="840"/>
    </w:pPr>
  </w:style>
  <w:style w:type="paragraph" w:customStyle="1" w:styleId="reader-word-layer">
    <w:name w:val="reader-word-layer"/>
    <w:basedOn w:val="a"/>
    <w:rsid w:val="00A60E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package" Target="embeddings/Microsoft_Excel_Worksheet3.xlsx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aike.baidu.com/view/2054842.htm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2.xlsx"/><Relationship Id="rId20" Type="http://schemas.openxmlformats.org/officeDocument/2006/relationships/package" Target="embeddings/Microsoft_Excel_Worksheet4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view/1261586.ht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theme" Target="theme/theme1.xml"/><Relationship Id="rId10" Type="http://schemas.openxmlformats.org/officeDocument/2006/relationships/hyperlink" Target="http://baike.baidu.com/view/2967533.htm" TargetMode="External"/><Relationship Id="rId19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61891.htm" TargetMode="External"/><Relationship Id="rId14" Type="http://schemas.openxmlformats.org/officeDocument/2006/relationships/package" Target="embeddings/Microsoft_Excel_Worksheet1.xlsx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3B50-DF96-492A-A9FB-C017F147C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1295</Words>
  <Characters>7385</Characters>
  <Application>Microsoft Office Word</Application>
  <DocSecurity>0</DocSecurity>
  <Lines>61</Lines>
  <Paragraphs>17</Paragraphs>
  <ScaleCrop>false</ScaleCrop>
  <Company>WwW.YlmF.CoM</Company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Windows 用户</cp:lastModifiedBy>
  <cp:revision>3</cp:revision>
  <dcterms:created xsi:type="dcterms:W3CDTF">2018-04-16T09:33:00Z</dcterms:created>
  <dcterms:modified xsi:type="dcterms:W3CDTF">2018-04-17T08:54:00Z</dcterms:modified>
</cp:coreProperties>
</file>