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315"/>
        <w:jc w:val="center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44"/>
          <w:szCs w:val="44"/>
          <w:lang w:eastAsia="zh-CN"/>
        </w:rPr>
        <w:t>山东省城市服务技师学院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315"/>
        <w:jc w:val="center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44"/>
          <w:szCs w:val="44"/>
          <w:lang w:eastAsia="zh-CN"/>
        </w:rPr>
        <w:t>网络安全运维服务询价公告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315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</w:rPr>
        <w:t>一、采购内容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315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网络安全运维服务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315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</w:rPr>
        <w:t>二、报价人资格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85" w:lineRule="atLeast"/>
        <w:ind w:left="0" w:right="0" w:firstLine="315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1. 在中国境内依法注册，具备独立法人资格的合法企业。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85" w:lineRule="atLeast"/>
        <w:ind w:left="0" w:right="0" w:firstLine="315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2. 拥有固定长期办公住所，具有相关经营资质，具备24小时内售后服务能力的企业。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315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</w:rPr>
        <w:t>三、报价要求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85" w:lineRule="atLeast"/>
        <w:ind w:left="0" w:right="0" w:firstLine="645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1. 即日起至2019年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日1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时，到山东省城市服务技师学院后勤处（山东省烟台市高新区海天路1001号）提交报价文件。联系人：吕老师13396380178，2246661。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85" w:lineRule="atLeast"/>
        <w:ind w:left="0" w:right="0" w:firstLine="645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2. 报价人必须提供包含以下内容的报价资料一份：工商营业执照副本复印件、法定代表人身份证复印件、报价单、联系人及联系方式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、网络安全相关资质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等。上述资料装订成册，自行密封并加盖单位公章，否则视为无效资料。所交资料采购人不予返还。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315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</w:rPr>
        <w:t>四、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lang w:eastAsia="zh-CN"/>
        </w:rPr>
        <w:t>服务内容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</w:rPr>
        <w:t>见附件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315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</w:rPr>
        <w:t>五、控制价及付款方式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85" w:lineRule="atLeast"/>
        <w:ind w:left="0" w:right="0" w:firstLine="645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控制价为人民币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50000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85" w:lineRule="atLeast"/>
        <w:ind w:left="0" w:right="0" w:firstLine="645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付款方式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：合同签订之日起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7日内，给付合同金额20%预付款。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安全运维服务期满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完毕并经采购人验收合格，审计完成后于7日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内支付合同计算金额剩余部分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财务处认可的付款方式付款。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85" w:lineRule="atLeast"/>
        <w:ind w:left="0" w:right="0" w:firstLine="645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六、报价人不足3家或在评审过程中实质性响应询价文件要求的报价人不足3家，采购人可改为竞争性谈判采购。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85" w:lineRule="atLeast"/>
        <w:ind w:left="0" w:right="0" w:firstLine="645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七、报价人提交报价资料视为同意该询价公告条款，采购人享有对该条款的解释权。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85" w:lineRule="atLeast"/>
        <w:ind w:left="0" w:right="0" w:firstLine="645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85" w:lineRule="atLeast"/>
        <w:ind w:left="0" w:right="0" w:firstLine="645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附件：安全运维服务外包项目明细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85" w:lineRule="atLeast"/>
        <w:ind w:left="0" w:right="0" w:firstLine="645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山东省城市服务技师学院</w:t>
      </w:r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2019年9月10日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D018A0"/>
    <w:rsid w:val="298A5A09"/>
    <w:rsid w:val="2BB57FF0"/>
    <w:rsid w:val="2F8808F3"/>
    <w:rsid w:val="3288171E"/>
    <w:rsid w:val="37124FDB"/>
    <w:rsid w:val="451E2F1D"/>
    <w:rsid w:val="5F3708A7"/>
    <w:rsid w:val="7584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2019-09-10T00:51:00Z</dcterms:created>
  <dc:creator>Administrator</dc:creator>
  <cp:lastModifiedBy>张万杰</cp:lastModifiedBy>
  <cp:lastPrinted>2019-09-10T06:58:00Z</cp:lastPrinted>
  <dcterms:modified xsi:type="dcterms:W3CDTF">2019-09-10T09:05:15Z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