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关于征集2022年度山东省教育科学规划重大招标课题选题的通知</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鲁教规字〔2022〕11号</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各高等院校科研处(社科处)、市教科规划办：</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贯彻落实党的十九大和十九届历次全会以及全国教育工作会议精神，深入落实习近平总书记关于教育的重要论述，努力践行以人民为中心的发展思想，紧紧围绕全面落实立德树人根本任务，加快推进教育高质量发展，以优异成绩迎接党的二十大胜利召开。经研究决定，2022年度继续开展山东省教育科学规划重大招标课题选题征集工作。现将有关事项通知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一、推荐时间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2022年9月22日—10月26日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二、推荐要求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（一）选题内容要求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1.选题要坚持正确的政治方向，面向区域教育现代化建设中的新特征和新要求，聚焦山东省“十四五”教育高质量发展中的重大理论、政策和实践问题，做到谋大局、应变局、开新局。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2.选题应结合学术研究前沿，凸显全局性、战略性、前瞻性。文字表述要科学、严谨、规范，一般不加副标题，重视学科交叉与协同创新。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3.深度总结改革经验，准确研判发展趋向，着力破解难点和堵点问题，从思想、方法、舆论等方面发挥课题对教育改革的引领和支持作用。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（二）选题数量与撰写要求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请各单位推荐不少于5个选题。每个选题要撰写300-500字的选题简介。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（三）报送材料要求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1.纸质材料要求。各单位填写“2022年度山东省教育科学规划重大课题选题推荐单”（附件1）和“2022年度山东省教育科学规划重大课题选题汇总表”（附件2）后，纸质版材料邮寄至省教科院。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2.电子材料要求。电子版发至sdszhls@163.com，主题标注“重大课题选题征集+单位”字样。相关材料请从山东省教育科学研究院网站（http://www.sdjky.net/）下载。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三、联系方式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联系人及电话：唐老师 0531-55630351</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邮寄地址： 济南市市中区土屋路3-1号山东省教育科学研究院411室</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附件:1.2022年度山东省教育科学规划重大课题选题推荐单.doc</w:t>
      </w:r>
    </w:p>
    <w:p>
      <w:pPr>
        <w:ind w:firstLine="1280" w:firstLineChars="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.2022年度山东省教育科学规划重大课题选题汇总表.xlsx</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山东省教育科学规划领导小组办公室  </w:t>
      </w:r>
    </w:p>
    <w:p>
      <w:pPr>
        <w:ind w:firstLine="4480" w:firstLineChars="14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 xml:space="preserve">2022年9月22日    </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E0000" w:usb2="00000000" w:usb3="00000000" w:csb0="00040000" w:csb1="00000000"/>
    <w:embedRegular r:id="rId1" w:fontKey="{761985F5-ECED-41DF-8390-954DA91B3C23}"/>
  </w:font>
  <w:font w:name="仿宋_GB2312">
    <w:panose1 w:val="02010609030101010101"/>
    <w:charset w:val="86"/>
    <w:family w:val="modern"/>
    <w:pitch w:val="default"/>
    <w:sig w:usb0="00000001" w:usb1="080E0000" w:usb2="00000000" w:usb3="00000000" w:csb0="00040000" w:csb1="00000000"/>
    <w:embedRegular r:id="rId2" w:fontKey="{857CE6EC-3684-476A-9F05-9A50027ECDF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NmRhMGRjZjQ3NzBjMTQyYjYwMGYyMTEwZjg3YTIifQ=="/>
  </w:docVars>
  <w:rsids>
    <w:rsidRoot w:val="00000000"/>
    <w:rsid w:val="31C4275F"/>
    <w:rsid w:val="73FD1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760</Words>
  <Characters>865</Characters>
  <Lines>0</Lines>
  <Paragraphs>0</Paragraphs>
  <TotalTime>2</TotalTime>
  <ScaleCrop>false</ScaleCrop>
  <LinksUpToDate>false</LinksUpToDate>
  <CharactersWithSpaces>875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2022-09-22T07:50:16Z</dcterms:created>
  <dc:creator>lenovo</dc:creator>
  <cp:lastModifiedBy>燕姐</cp:lastModifiedBy>
  <dcterms:modified xsi:type="dcterms:W3CDTF">2022-09-22T07:53:05Z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5C19BD2798414EA68FAF6B856D6140D3</vt:lpwstr>
  </property>
</Properties>
</file>