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3436">
      <w:pPr>
        <w:pageBreakBefore w:val="0"/>
        <w:kinsoku/>
        <w:wordWrap/>
        <w:overflowPunct/>
        <w:topLinePunct w:val="0"/>
        <w:autoSpaceDE/>
        <w:autoSpaceDN/>
        <w:bidi w:val="0"/>
        <w:adjustRightInd w:val="0"/>
        <w:snapToGrid w:val="0"/>
        <w:spacing w:line="579" w:lineRule="exact"/>
        <w:ind w:left="0" w:leftChars="0" w:right="0"/>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lang w:eastAsia="zh-CN"/>
        </w:rPr>
        <w:t>山东城市服务职业学院</w:t>
      </w:r>
    </w:p>
    <w:p w14:paraId="6086D2FE">
      <w:pPr>
        <w:pageBreakBefore w:val="0"/>
        <w:kinsoku/>
        <w:wordWrap/>
        <w:overflowPunct/>
        <w:topLinePunct w:val="0"/>
        <w:autoSpaceDE/>
        <w:autoSpaceDN/>
        <w:bidi w:val="0"/>
        <w:adjustRightInd w:val="0"/>
        <w:snapToGrid w:val="0"/>
        <w:spacing w:line="579" w:lineRule="exact"/>
        <w:ind w:left="0" w:leftChars="0" w:right="0"/>
        <w:jc w:val="center"/>
        <w:rPr>
          <w:rFonts w:ascii="黑体" w:hAnsi="黑体" w:eastAsia="黑体" w:cs="黑体"/>
          <w:sz w:val="44"/>
          <w:szCs w:val="44"/>
          <w:highlight w:val="none"/>
        </w:rPr>
      </w:pPr>
      <w:r>
        <w:rPr>
          <w:rFonts w:hint="eastAsia" w:ascii="黑体" w:hAnsi="黑体" w:eastAsia="黑体" w:cs="黑体"/>
          <w:sz w:val="44"/>
          <w:szCs w:val="44"/>
          <w:highlight w:val="none"/>
          <w:lang w:eastAsia="zh-CN"/>
        </w:rPr>
        <w:t>2025年度报刊征订服务项目询</w:t>
      </w:r>
      <w:r>
        <w:rPr>
          <w:rFonts w:hint="eastAsia" w:ascii="黑体" w:hAnsi="黑体" w:eastAsia="黑体" w:cs="黑体"/>
          <w:sz w:val="44"/>
          <w:szCs w:val="44"/>
          <w:highlight w:val="none"/>
        </w:rPr>
        <w:t>价公告</w:t>
      </w:r>
    </w:p>
    <w:p w14:paraId="31375CDC">
      <w:pPr>
        <w:pStyle w:val="4"/>
        <w:pageBreakBefore w:val="0"/>
        <w:widowControl/>
        <w:pBdr>
          <w:bottom w:val="single" w:color="E2E2E2" w:sz="6" w:space="0"/>
        </w:pBdr>
        <w:kinsoku/>
        <w:wordWrap/>
        <w:overflowPunct/>
        <w:topLinePunct w:val="0"/>
        <w:autoSpaceDE/>
        <w:autoSpaceDN/>
        <w:bidi w:val="0"/>
        <w:adjustRightInd w:val="0"/>
        <w:snapToGrid w:val="0"/>
        <w:spacing w:before="0" w:beforeAutospacing="0" w:after="0" w:afterAutospacing="0" w:line="579" w:lineRule="exact"/>
        <w:ind w:left="0" w:leftChars="0" w:right="0" w:firstLine="627" w:firstLineChars="196"/>
        <w:rPr>
          <w:rFonts w:hint="eastAsia" w:ascii="楷体" w:hAnsi="楷体" w:eastAsia="楷体" w:cs="楷体"/>
          <w:b w:val="0"/>
          <w:sz w:val="32"/>
          <w:szCs w:val="32"/>
          <w:highlight w:val="none"/>
        </w:rPr>
      </w:pPr>
      <w:r>
        <w:rPr>
          <w:rFonts w:hint="eastAsia" w:ascii="楷体" w:hAnsi="楷体" w:eastAsia="楷体" w:cs="楷体"/>
          <w:b w:val="0"/>
          <w:sz w:val="32"/>
          <w:szCs w:val="32"/>
          <w:highlight w:val="none"/>
        </w:rPr>
        <w:t>一、 采购内容</w:t>
      </w:r>
    </w:p>
    <w:p w14:paraId="27501CC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仿宋" w:hAnsi="仿宋" w:eastAsia="仿宋" w:cs="仿宋"/>
          <w:sz w:val="32"/>
          <w:szCs w:val="32"/>
          <w:highlight w:val="none"/>
        </w:rPr>
      </w:pPr>
      <w:r>
        <w:rPr>
          <w:rFonts w:hint="eastAsia" w:ascii="仿宋" w:hAnsi="仿宋" w:eastAsia="仿宋" w:cs="仿宋"/>
          <w:sz w:val="32"/>
          <w:szCs w:val="32"/>
          <w:highlight w:val="none"/>
          <w:shd w:val="clear" w:color="auto" w:fill="FFFFFF"/>
          <w:lang w:eastAsia="zh-CN"/>
        </w:rPr>
        <w:t xml:space="preserve">山东城市服务职业学院2025年度报刊征订服务项目 </w:t>
      </w: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val="en-US" w:eastAsia="zh-CN"/>
        </w:rPr>
        <w:t>具体</w:t>
      </w:r>
      <w:r>
        <w:rPr>
          <w:rFonts w:hint="eastAsia" w:ascii="仿宋" w:hAnsi="仿宋" w:eastAsia="仿宋" w:cs="仿宋"/>
          <w:sz w:val="32"/>
          <w:szCs w:val="32"/>
          <w:highlight w:val="none"/>
        </w:rPr>
        <w:t>要求详见附件。</w:t>
      </w:r>
    </w:p>
    <w:p w14:paraId="192588FC">
      <w:pPr>
        <w:pStyle w:val="4"/>
        <w:pageBreakBefore w:val="0"/>
        <w:widowControl/>
        <w:pBdr>
          <w:bottom w:val="single" w:color="E2E2E2" w:sz="6" w:space="0"/>
        </w:pBdr>
        <w:kinsoku/>
        <w:wordWrap/>
        <w:overflowPunct/>
        <w:topLinePunct w:val="0"/>
        <w:autoSpaceDE/>
        <w:autoSpaceDN/>
        <w:bidi w:val="0"/>
        <w:adjustRightInd w:val="0"/>
        <w:snapToGrid w:val="0"/>
        <w:spacing w:before="0" w:beforeAutospacing="0" w:after="0" w:afterAutospacing="0" w:line="579" w:lineRule="exact"/>
        <w:ind w:left="0" w:leftChars="0" w:right="0" w:firstLine="627" w:firstLineChars="196"/>
        <w:rPr>
          <w:rFonts w:ascii="楷体" w:hAnsi="楷体" w:eastAsia="楷体" w:cs="楷体"/>
          <w:b w:val="0"/>
          <w:sz w:val="32"/>
          <w:szCs w:val="32"/>
          <w:highlight w:val="none"/>
        </w:rPr>
      </w:pPr>
      <w:r>
        <w:rPr>
          <w:rFonts w:hint="eastAsia" w:ascii="楷体" w:hAnsi="楷体" w:eastAsia="楷体" w:cs="楷体"/>
          <w:b w:val="0"/>
          <w:sz w:val="32"/>
          <w:szCs w:val="32"/>
          <w:highlight w:val="none"/>
        </w:rPr>
        <w:t>二、投标人资格</w:t>
      </w:r>
    </w:p>
    <w:p w14:paraId="6B13D8C8">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（1）在中国境内注册，持有合法的营业执照，具有独立承担民事责任能力的法人、其他组织或自然人；</w:t>
      </w:r>
    </w:p>
    <w:p w14:paraId="4298EEEF">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（2）参加采购活动前3年内在经营活动中没有重大违法记录的书面声明（供应商自拟格式承诺）；</w:t>
      </w:r>
    </w:p>
    <w:p w14:paraId="2C332C7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（3）财务状况报告，依法缴纳税收和社会保障资金的相关材料（需提供财务报告或资信证明或自拟格式承诺、近6个月内任意一个月的纳税证明和缴纳社保证明）；</w:t>
      </w:r>
    </w:p>
    <w:p w14:paraId="68DD3EA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（4）具有履行合同所必需的设备和专业技术能力；</w:t>
      </w:r>
    </w:p>
    <w:p w14:paraId="51883437">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（5）无不良信用信息记录（供应商自拟格式承诺）；</w:t>
      </w:r>
    </w:p>
    <w:p w14:paraId="331BAC8C">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（6）本项目不接受联合体参加；</w:t>
      </w:r>
    </w:p>
    <w:p w14:paraId="4F0BE9A3">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lang w:val="en-US" w:eastAsia="zh-CN"/>
        </w:rPr>
        <w:t>7）具有中华人民共和国出版物发行或经营许可证。</w:t>
      </w:r>
    </w:p>
    <w:p w14:paraId="0AAB8ACF">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三、报价要求</w:t>
      </w:r>
    </w:p>
    <w:p w14:paraId="66E37F35">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1. </w:t>
      </w:r>
      <w:r>
        <w:rPr>
          <w:rFonts w:hint="eastAsia" w:ascii="仿宋" w:hAnsi="仿宋" w:eastAsia="仿宋" w:cs="仿宋"/>
          <w:sz w:val="32"/>
          <w:szCs w:val="32"/>
          <w:highlight w:val="none"/>
          <w:lang w:eastAsia="zh-CN"/>
        </w:rPr>
        <w:t>2024年</w:t>
      </w:r>
      <w:r>
        <w:rPr>
          <w:rFonts w:hint="eastAsia" w:ascii="仿宋" w:hAnsi="仿宋" w:eastAsia="仿宋" w:cs="仿宋"/>
          <w:sz w:val="32"/>
          <w:szCs w:val="32"/>
          <w:highlight w:val="none"/>
          <w:lang w:val="en-US" w:eastAsia="zh-CN"/>
        </w:rPr>
        <w:t>10月30日9时30分—10时00分，到山东城市服务职业学院（山东省烟台市高新区科创西路60号）图信楼619提交报价文件。联系人和联系电话：丛老师，2246687。</w:t>
      </w:r>
    </w:p>
    <w:p w14:paraId="4482612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sz w:val="32"/>
          <w:szCs w:val="32"/>
          <w:highlight w:val="none"/>
        </w:rPr>
      </w:pPr>
      <w:r>
        <w:rPr>
          <w:rFonts w:hint="eastAsia" w:ascii="仿宋" w:hAnsi="仿宋" w:eastAsia="仿宋" w:cs="仿宋"/>
          <w:sz w:val="32"/>
          <w:szCs w:val="32"/>
          <w:highlight w:val="none"/>
        </w:rPr>
        <w:t>2. 报价人须提供包含以下内容的加盖单位公章的报价资料一份：工商营业执照副本复印件、法定代表人身份证复印件、报价单、服务承诺（包括优惠条件承诺）、联系人及联系方式、投标人资格要求等。</w:t>
      </w:r>
      <w:r>
        <w:rPr>
          <w:rFonts w:hint="eastAsia" w:ascii="仿宋" w:hAnsi="仿宋" w:eastAsia="仿宋" w:cs="仿宋"/>
          <w:sz w:val="32"/>
          <w:szCs w:val="32"/>
          <w:highlight w:val="yellow"/>
        </w:rPr>
        <w:t>上述资料装订成册</w:t>
      </w:r>
      <w:r>
        <w:rPr>
          <w:rFonts w:hint="eastAsia" w:ascii="仿宋" w:hAnsi="仿宋" w:eastAsia="仿宋" w:cs="仿宋"/>
          <w:sz w:val="32"/>
          <w:szCs w:val="32"/>
          <w:highlight w:val="yellow"/>
          <w:lang w:eastAsia="zh-CN"/>
        </w:rPr>
        <w:t>（</w:t>
      </w:r>
      <w:r>
        <w:rPr>
          <w:rFonts w:hint="eastAsia" w:ascii="仿宋" w:hAnsi="仿宋" w:eastAsia="仿宋" w:cs="仿宋"/>
          <w:sz w:val="32"/>
          <w:szCs w:val="32"/>
          <w:highlight w:val="yellow"/>
          <w:lang w:val="en-US" w:eastAsia="zh-CN"/>
        </w:rPr>
        <w:t>需提供纸质版文件2份、电子扫描件1份）</w:t>
      </w:r>
      <w:r>
        <w:rPr>
          <w:rFonts w:hint="eastAsia" w:ascii="仿宋" w:hAnsi="仿宋" w:eastAsia="仿宋" w:cs="仿宋"/>
          <w:sz w:val="32"/>
          <w:szCs w:val="32"/>
          <w:highlight w:val="none"/>
        </w:rPr>
        <w:t>，自行密封并在封面加盖单位公章，否则视为无效投标。所交资料因存档需要，采购人不予返还。</w:t>
      </w:r>
    </w:p>
    <w:p w14:paraId="20BA47E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sz w:val="32"/>
          <w:szCs w:val="32"/>
          <w:highlight w:val="none"/>
        </w:rPr>
      </w:pPr>
      <w:r>
        <w:rPr>
          <w:rFonts w:hint="eastAsia" w:ascii="仿宋" w:hAnsi="仿宋" w:eastAsia="仿宋" w:cs="仿宋"/>
          <w:sz w:val="32"/>
          <w:szCs w:val="32"/>
          <w:highlight w:val="none"/>
        </w:rPr>
        <w:t>3. 报价为完成</w:t>
      </w:r>
      <w:r>
        <w:rPr>
          <w:rFonts w:hint="eastAsia" w:ascii="仿宋" w:hAnsi="仿宋" w:eastAsia="仿宋" w:cs="仿宋"/>
          <w:sz w:val="32"/>
          <w:szCs w:val="32"/>
          <w:highlight w:val="none"/>
          <w:lang w:eastAsia="zh-CN"/>
        </w:rPr>
        <w:t>2025年度报刊征订服务项目</w:t>
      </w:r>
      <w:r>
        <w:rPr>
          <w:rFonts w:hint="eastAsia" w:ascii="仿宋" w:hAnsi="仿宋" w:eastAsia="仿宋" w:cs="仿宋"/>
          <w:sz w:val="32"/>
          <w:szCs w:val="32"/>
          <w:highlight w:val="none"/>
        </w:rPr>
        <w:t>全部内容的总价，包括人工费、</w:t>
      </w:r>
      <w:r>
        <w:rPr>
          <w:rFonts w:hint="eastAsia" w:ascii="仿宋" w:hAnsi="仿宋" w:eastAsia="仿宋" w:cs="仿宋"/>
          <w:sz w:val="32"/>
          <w:szCs w:val="32"/>
          <w:highlight w:val="none"/>
          <w:lang w:val="en-US" w:eastAsia="zh-CN"/>
        </w:rPr>
        <w:t>交通费、运输费、住宿费、</w:t>
      </w:r>
      <w:r>
        <w:rPr>
          <w:rFonts w:hint="eastAsia" w:ascii="仿宋" w:hAnsi="仿宋" w:eastAsia="仿宋" w:cs="仿宋"/>
          <w:sz w:val="32"/>
          <w:szCs w:val="32"/>
          <w:highlight w:val="none"/>
        </w:rPr>
        <w:t>利润、税金等所有费用，且综合考虑价格上涨</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不确定风险。</w:t>
      </w:r>
    </w:p>
    <w:p w14:paraId="129B1FEE">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仿宋"/>
          <w:sz w:val="32"/>
          <w:szCs w:val="32"/>
          <w:highlight w:val="none"/>
        </w:rPr>
      </w:pPr>
      <w:r>
        <w:rPr>
          <w:rFonts w:hint="eastAsia" w:ascii="楷体" w:hAnsi="楷体" w:eastAsia="楷体" w:cs="楷体"/>
          <w:sz w:val="32"/>
          <w:szCs w:val="32"/>
          <w:highlight w:val="none"/>
        </w:rPr>
        <w:t>四、</w:t>
      </w:r>
      <w:r>
        <w:rPr>
          <w:rFonts w:hint="eastAsia" w:ascii="楷体" w:hAnsi="楷体" w:eastAsia="楷体" w:cs="仿宋"/>
          <w:sz w:val="32"/>
          <w:szCs w:val="32"/>
          <w:highlight w:val="none"/>
        </w:rPr>
        <w:t>其他</w:t>
      </w:r>
      <w:r>
        <w:rPr>
          <w:rFonts w:ascii="楷体" w:hAnsi="楷体" w:eastAsia="楷体" w:cs="仿宋"/>
          <w:sz w:val="32"/>
          <w:szCs w:val="32"/>
          <w:highlight w:val="none"/>
        </w:rPr>
        <w:t>要求</w:t>
      </w:r>
    </w:p>
    <w:p w14:paraId="6CD14FA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w:t>
      </w:r>
      <w:r>
        <w:rPr>
          <w:rFonts w:hint="eastAsia" w:ascii="仿宋" w:hAnsi="仿宋" w:eastAsia="仿宋" w:cs="仿宋"/>
          <w:sz w:val="32"/>
          <w:szCs w:val="32"/>
          <w:highlight w:val="none"/>
        </w:rPr>
        <w:t>采购人不组织统一考察现场，无论供应商对现场考察与否，都将被视为熟悉该项目的一切情况，并承担一切与报价有关的风险、责任和义务。</w:t>
      </w:r>
    </w:p>
    <w:p w14:paraId="672E7A8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rPr>
        <w:t>2.</w:t>
      </w:r>
      <w:r>
        <w:rPr>
          <w:rFonts w:hint="eastAsia"/>
          <w:highlight w:val="none"/>
        </w:rPr>
        <w:t xml:space="preserve"> </w:t>
      </w:r>
      <w:r>
        <w:rPr>
          <w:rFonts w:hint="eastAsia" w:ascii="仿宋" w:hAnsi="仿宋" w:eastAsia="仿宋" w:cs="仿宋"/>
          <w:bCs/>
          <w:sz w:val="32"/>
          <w:szCs w:val="32"/>
          <w:highlight w:val="none"/>
        </w:rPr>
        <w:t>采购人</w:t>
      </w:r>
      <w:r>
        <w:rPr>
          <w:rFonts w:ascii="仿宋" w:hAnsi="仿宋" w:eastAsia="仿宋" w:cs="仿宋"/>
          <w:bCs/>
          <w:sz w:val="32"/>
          <w:szCs w:val="32"/>
          <w:highlight w:val="none"/>
        </w:rPr>
        <w:t>未设置最低</w:t>
      </w:r>
      <w:r>
        <w:rPr>
          <w:rFonts w:hint="eastAsia" w:ascii="仿宋" w:hAnsi="仿宋" w:eastAsia="仿宋" w:cs="仿宋"/>
          <w:bCs/>
          <w:sz w:val="32"/>
          <w:szCs w:val="32"/>
          <w:highlight w:val="none"/>
        </w:rPr>
        <w:t>限价</w:t>
      </w:r>
      <w:r>
        <w:rPr>
          <w:rFonts w:ascii="仿宋" w:hAnsi="仿宋" w:eastAsia="仿宋" w:cs="仿宋"/>
          <w:bCs/>
          <w:sz w:val="32"/>
          <w:szCs w:val="32"/>
          <w:highlight w:val="none"/>
        </w:rPr>
        <w:t>，</w:t>
      </w:r>
      <w:r>
        <w:rPr>
          <w:rFonts w:hint="eastAsia" w:ascii="仿宋" w:hAnsi="仿宋" w:eastAsia="仿宋" w:cs="仿宋"/>
          <w:bCs/>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14:paraId="23DA619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3.中标人因自身原因放弃中标人资格，将不允许再次参与该项目，一年内不允许参与采购人其他项目。</w:t>
      </w:r>
    </w:p>
    <w:p w14:paraId="48DECC3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hint="eastAsia" w:ascii="楷体" w:hAnsi="楷体" w:eastAsia="楷体" w:cs="楷体"/>
          <w:sz w:val="32"/>
          <w:szCs w:val="32"/>
          <w:highlight w:val="none"/>
        </w:rPr>
      </w:pPr>
      <w:r>
        <w:rPr>
          <w:rFonts w:hint="eastAsia" w:ascii="仿宋" w:hAnsi="仿宋" w:eastAsia="仿宋" w:cs="仿宋"/>
          <w:bCs/>
          <w:sz w:val="32"/>
          <w:szCs w:val="32"/>
          <w:highlight w:val="none"/>
        </w:rPr>
        <w:t>4.报价资料应符合完全响应</w:t>
      </w:r>
      <w:r>
        <w:rPr>
          <w:rFonts w:hint="eastAsia" w:ascii="仿宋" w:hAnsi="仿宋" w:eastAsia="仿宋" w:cs="仿宋"/>
          <w:sz w:val="32"/>
          <w:szCs w:val="32"/>
          <w:highlight w:val="none"/>
          <w:shd w:val="clear" w:color="auto" w:fill="FFFFFF"/>
          <w:lang w:eastAsia="zh-CN"/>
        </w:rPr>
        <w:t>山东城市服务职业学院2025年度报刊征订服务项目</w:t>
      </w:r>
      <w:r>
        <w:rPr>
          <w:rFonts w:hint="eastAsia" w:ascii="仿宋" w:hAnsi="仿宋" w:eastAsia="仿宋" w:cs="仿宋"/>
          <w:sz w:val="32"/>
          <w:szCs w:val="32"/>
          <w:highlight w:val="none"/>
          <w:shd w:val="clear" w:color="auto" w:fill="FFFFFF"/>
          <w:lang w:val="en-US" w:eastAsia="zh-CN"/>
        </w:rPr>
        <w:t>所有</w:t>
      </w:r>
      <w:r>
        <w:rPr>
          <w:rFonts w:hint="eastAsia" w:ascii="仿宋" w:hAnsi="仿宋" w:eastAsia="仿宋" w:cs="仿宋"/>
          <w:bCs/>
          <w:sz w:val="32"/>
          <w:szCs w:val="32"/>
          <w:highlight w:val="none"/>
        </w:rPr>
        <w:t>要求，要求见附件。</w:t>
      </w:r>
    </w:p>
    <w:p w14:paraId="0B2057BB">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五、控制价</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付款方式</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服务期限</w:t>
      </w:r>
    </w:p>
    <w:p w14:paraId="6ABF07D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控制价：</w:t>
      </w:r>
      <w:r>
        <w:rPr>
          <w:rFonts w:hint="eastAsia" w:ascii="仿宋" w:hAnsi="仿宋" w:eastAsia="仿宋" w:cs="仿宋"/>
          <w:sz w:val="32"/>
          <w:szCs w:val="32"/>
          <w:highlight w:val="none"/>
        </w:rPr>
        <w:t>本项目总控制价为人民币</w:t>
      </w:r>
      <w:r>
        <w:rPr>
          <w:rFonts w:hint="eastAsia" w:ascii="仿宋" w:hAnsi="仿宋" w:eastAsia="仿宋" w:cs="仿宋"/>
          <w:sz w:val="32"/>
          <w:szCs w:val="32"/>
          <w:highlight w:val="none"/>
          <w:lang w:val="en-US" w:eastAsia="zh-CN"/>
        </w:rPr>
        <w:t>45000.00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14:paraId="6ED97544">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付款方式：本项目无预付款，采购人确定订刊表后，根据报刊实际费用进行结算，一次性支付合同总价的100%，总价不超过4.5万元。</w:t>
      </w:r>
    </w:p>
    <w:p w14:paraId="45436DD4">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服务期限：</w:t>
      </w:r>
      <w:r>
        <w:rPr>
          <w:rFonts w:hint="default" w:ascii="仿宋" w:hAnsi="仿宋" w:eastAsia="仿宋" w:cs="仿宋"/>
          <w:sz w:val="32"/>
          <w:szCs w:val="32"/>
          <w:highlight w:val="none"/>
          <w:lang w:val="en-US" w:eastAsia="zh-CN"/>
        </w:rPr>
        <w:t>自合同签订之日起</w:t>
      </w:r>
      <w:r>
        <w:rPr>
          <w:rFonts w:hint="eastAsia" w:ascii="仿宋" w:hAnsi="仿宋" w:eastAsia="仿宋" w:cs="仿宋"/>
          <w:sz w:val="32"/>
          <w:szCs w:val="32"/>
          <w:highlight w:val="none"/>
          <w:lang w:val="en-US" w:eastAsia="zh-CN"/>
        </w:rPr>
        <w:t>至</w:t>
      </w:r>
      <w:r>
        <w:rPr>
          <w:rFonts w:hint="default" w:ascii="仿宋" w:hAnsi="仿宋" w:eastAsia="仿宋" w:cs="仿宋"/>
          <w:sz w:val="32"/>
          <w:szCs w:val="32"/>
          <w:highlight w:val="none"/>
          <w:lang w:val="en-US" w:eastAsia="zh-CN"/>
        </w:rPr>
        <w:t>2025年12月31日</w:t>
      </w:r>
      <w:r>
        <w:rPr>
          <w:rFonts w:hint="eastAsia" w:ascii="仿宋" w:hAnsi="仿宋" w:eastAsia="仿宋" w:cs="仿宋"/>
          <w:sz w:val="32"/>
          <w:szCs w:val="32"/>
          <w:highlight w:val="none"/>
          <w:lang w:val="en-US" w:eastAsia="zh-CN"/>
        </w:rPr>
        <w:t>。</w:t>
      </w:r>
    </w:p>
    <w:p w14:paraId="5C6A46A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服务地点：采购人指定地点。</w:t>
      </w:r>
    </w:p>
    <w:p w14:paraId="54F38308">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六、截止报价时间，报价人不足3家或在评审过程中实质性响应询价文件要求的报价人不足3家，采购人可改为竞争性谈判采购。</w:t>
      </w:r>
    </w:p>
    <w:p w14:paraId="4E45595A">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七、报价人提交报价资料视为同意该询价公告条款，采购人享有对该条款的解释权。</w:t>
      </w:r>
    </w:p>
    <w:p w14:paraId="6734EF8D">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报价单</w:t>
      </w:r>
    </w:p>
    <w:p w14:paraId="4B48CF25">
      <w:pPr>
        <w:pStyle w:val="12"/>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9" w:lineRule="exact"/>
        <w:ind w:left="0" w:leftChars="0" w:right="0" w:firstLine="1600" w:firstLineChars="5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2.2025年度报刊征订服务项目服务要求</w:t>
      </w:r>
    </w:p>
    <w:p w14:paraId="445322C9">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rPr>
          <w:rFonts w:ascii="仿宋" w:hAnsi="仿宋" w:eastAsia="仿宋" w:cs="仿宋"/>
          <w:sz w:val="32"/>
          <w:szCs w:val="32"/>
          <w:highlight w:val="none"/>
        </w:rPr>
      </w:pPr>
    </w:p>
    <w:p w14:paraId="39670D9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山东城市服务职业学院</w:t>
      </w:r>
      <w:r>
        <w:rPr>
          <w:rFonts w:hint="eastAsia" w:ascii="仿宋" w:hAnsi="仿宋" w:eastAsia="仿宋" w:cs="仿宋"/>
          <w:sz w:val="32"/>
          <w:szCs w:val="32"/>
          <w:highlight w:val="none"/>
        </w:rPr>
        <w:t xml:space="preserve">                     </w:t>
      </w:r>
    </w:p>
    <w:p w14:paraId="4EDCE34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2024年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w:t>
      </w:r>
    </w:p>
    <w:p w14:paraId="456D1FFE">
      <w:pPr>
        <w:pStyle w:val="11"/>
        <w:pageBreakBefore w:val="0"/>
        <w:kinsoku/>
        <w:wordWrap/>
        <w:overflowPunct/>
        <w:topLinePunct w:val="0"/>
        <w:autoSpaceDE/>
        <w:autoSpaceDN/>
        <w:bidi w:val="0"/>
        <w:adjustRightInd w:val="0"/>
        <w:snapToGrid w:val="0"/>
        <w:spacing w:line="579" w:lineRule="exact"/>
        <w:ind w:left="0" w:leftChars="0" w:right="0"/>
        <w:rPr>
          <w:rFonts w:hint="eastAsia"/>
          <w:highlight w:val="none"/>
        </w:rPr>
      </w:pPr>
    </w:p>
    <w:p w14:paraId="402FCAA5">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kern w:val="44"/>
          <w:sz w:val="28"/>
          <w:szCs w:val="28"/>
          <w:highlight w:val="none"/>
        </w:rPr>
      </w:pPr>
      <w:r>
        <w:rPr>
          <w:rFonts w:hint="eastAsia" w:ascii="仿宋" w:hAnsi="仿宋" w:eastAsia="仿宋" w:cs="仿宋"/>
          <w:kern w:val="44"/>
          <w:sz w:val="28"/>
          <w:szCs w:val="28"/>
          <w:highlight w:val="none"/>
        </w:rPr>
        <w:br w:type="page"/>
      </w:r>
    </w:p>
    <w:p w14:paraId="0614DFED">
      <w:pPr>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kern w:val="44"/>
          <w:sz w:val="28"/>
          <w:szCs w:val="28"/>
          <w:highlight w:val="none"/>
        </w:rPr>
      </w:pPr>
      <w:r>
        <w:rPr>
          <w:rFonts w:hint="eastAsia" w:ascii="仿宋" w:hAnsi="仿宋" w:eastAsia="仿宋" w:cs="仿宋"/>
          <w:kern w:val="44"/>
          <w:sz w:val="28"/>
          <w:szCs w:val="28"/>
          <w:highlight w:val="none"/>
        </w:rPr>
        <w:t>附件1：报价单</w:t>
      </w:r>
    </w:p>
    <w:p w14:paraId="3D67C6D8">
      <w:pPr>
        <w:pStyle w:val="10"/>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kern w:val="44"/>
          <w:sz w:val="28"/>
          <w:szCs w:val="28"/>
          <w:highlight w:val="none"/>
        </w:rPr>
      </w:pPr>
    </w:p>
    <w:p w14:paraId="7E158491">
      <w:pPr>
        <w:pageBreakBefore w:val="0"/>
        <w:kinsoku/>
        <w:wordWrap/>
        <w:overflowPunct/>
        <w:topLinePunct w:val="0"/>
        <w:autoSpaceDE/>
        <w:autoSpaceDN/>
        <w:bidi w:val="0"/>
        <w:adjustRightInd w:val="0"/>
        <w:snapToGrid w:val="0"/>
        <w:spacing w:line="579" w:lineRule="exact"/>
        <w:ind w:left="0" w:leftChars="0" w:right="0"/>
        <w:jc w:val="center"/>
        <w:rPr>
          <w:rFonts w:ascii="黑体" w:eastAsia="黑体"/>
          <w:sz w:val="44"/>
          <w:szCs w:val="44"/>
          <w:highlight w:val="none"/>
        </w:rPr>
      </w:pPr>
      <w:r>
        <w:rPr>
          <w:rFonts w:hint="eastAsia" w:ascii="黑体" w:eastAsia="黑体"/>
          <w:sz w:val="44"/>
          <w:szCs w:val="44"/>
          <w:highlight w:val="none"/>
        </w:rPr>
        <w:t>报价单</w:t>
      </w:r>
    </w:p>
    <w:p w14:paraId="57E96AB5">
      <w:pPr>
        <w:pageBreakBefore w:val="0"/>
        <w:kinsoku/>
        <w:wordWrap/>
        <w:overflowPunct/>
        <w:topLinePunct w:val="0"/>
        <w:autoSpaceDE/>
        <w:autoSpaceDN/>
        <w:bidi w:val="0"/>
        <w:adjustRightInd w:val="0"/>
        <w:snapToGrid w:val="0"/>
        <w:spacing w:line="579" w:lineRule="exact"/>
        <w:ind w:left="0" w:leftChars="0" w:right="0"/>
        <w:rPr>
          <w:rFonts w:hint="eastAsia" w:ascii="仿宋_GB2312" w:eastAsia="仿宋_GB2312"/>
          <w:sz w:val="32"/>
          <w:szCs w:val="32"/>
          <w:highlight w:val="none"/>
          <w:lang w:eastAsia="zh-CN"/>
        </w:rPr>
      </w:pPr>
    </w:p>
    <w:p w14:paraId="3324A6FA">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山东城市服务职业学院</w:t>
      </w:r>
      <w:r>
        <w:rPr>
          <w:rFonts w:hint="eastAsia" w:ascii="仿宋" w:hAnsi="仿宋" w:eastAsia="仿宋" w:cs="仿宋"/>
          <w:sz w:val="32"/>
          <w:szCs w:val="32"/>
          <w:highlight w:val="none"/>
        </w:rPr>
        <w:t>：</w:t>
      </w:r>
    </w:p>
    <w:p w14:paraId="79CBE403">
      <w:pPr>
        <w:pageBreakBefore w:val="0"/>
        <w:kinsoku/>
        <w:wordWrap/>
        <w:overflowPunct/>
        <w:topLinePunct w:val="0"/>
        <w:autoSpaceDE/>
        <w:autoSpaceDN/>
        <w:bidi w:val="0"/>
        <w:adjustRightInd w:val="0"/>
        <w:snapToGrid w:val="0"/>
        <w:spacing w:line="579" w:lineRule="exact"/>
        <w:ind w:left="0" w:leftChars="0" w:right="0" w:firstLine="640" w:firstLineChars="200"/>
        <w:rPr>
          <w:rFonts w:ascii="仿宋_GB2312" w:hAnsi="宋体" w:eastAsia="仿宋_GB2312" w:cs="宋体"/>
          <w:bCs/>
          <w:sz w:val="32"/>
          <w:szCs w:val="32"/>
          <w:highlight w:val="none"/>
        </w:rPr>
      </w:pPr>
      <w:r>
        <w:rPr>
          <w:rFonts w:hint="eastAsia" w:ascii="仿宋" w:hAnsi="仿宋" w:eastAsia="仿宋" w:cs="仿宋"/>
          <w:bCs/>
          <w:sz w:val="32"/>
          <w:szCs w:val="32"/>
          <w:highlight w:val="none"/>
        </w:rPr>
        <w:t>我单位在</w:t>
      </w:r>
      <w:r>
        <w:rPr>
          <w:rFonts w:hint="eastAsia" w:ascii="仿宋" w:hAnsi="仿宋" w:eastAsia="仿宋" w:cs="仿宋"/>
          <w:sz w:val="32"/>
          <w:szCs w:val="32"/>
          <w:highlight w:val="none"/>
          <w:shd w:val="clear" w:color="auto" w:fill="FFFFFF"/>
          <w:lang w:eastAsia="zh-CN"/>
        </w:rPr>
        <w:t>山东城市服务职业学院2025年度报刊征订服务项目</w:t>
      </w:r>
      <w:r>
        <w:rPr>
          <w:rFonts w:hint="eastAsia" w:ascii="仿宋" w:hAnsi="仿宋" w:eastAsia="仿宋" w:cs="仿宋"/>
          <w:sz w:val="32"/>
          <w:szCs w:val="32"/>
          <w:highlight w:val="none"/>
          <w:shd w:val="clear" w:color="auto" w:fill="FFFFFF"/>
        </w:rPr>
        <w:t>中的报价为人民币_______</w:t>
      </w:r>
      <w:r>
        <w:rPr>
          <w:rFonts w:hint="eastAsia" w:ascii="仿宋" w:hAnsi="仿宋" w:eastAsia="仿宋" w:cs="仿宋"/>
          <w:sz w:val="32"/>
          <w:szCs w:val="32"/>
          <w:highlight w:val="none"/>
          <w:shd w:val="clear" w:color="auto" w:fill="FFFFFF"/>
          <w:lang w:val="en-US" w:eastAsia="zh-CN"/>
        </w:rPr>
        <w:t>元</w:t>
      </w:r>
      <w:r>
        <w:rPr>
          <w:rFonts w:hint="eastAsia" w:ascii="仿宋" w:hAnsi="仿宋" w:eastAsia="仿宋" w:cs="仿宋"/>
          <w:sz w:val="32"/>
          <w:szCs w:val="32"/>
          <w:highlight w:val="none"/>
          <w:shd w:val="clear" w:color="auto" w:fill="FFFFFF"/>
        </w:rPr>
        <w:t>，大写________</w:t>
      </w:r>
      <w:r>
        <w:rPr>
          <w:rFonts w:hint="eastAsia" w:ascii="仿宋" w:hAnsi="仿宋" w:eastAsia="仿宋" w:cs="仿宋"/>
          <w:sz w:val="32"/>
          <w:szCs w:val="32"/>
          <w:highlight w:val="none"/>
          <w:shd w:val="clear" w:color="auto" w:fill="FFFFFF"/>
          <w:lang w:val="en-US" w:eastAsia="zh-CN"/>
        </w:rPr>
        <w:t>元</w:t>
      </w:r>
      <w:r>
        <w:rPr>
          <w:rFonts w:hint="eastAsia" w:ascii="仿宋" w:hAnsi="仿宋" w:eastAsia="仿宋" w:cs="仿宋"/>
          <w:sz w:val="32"/>
          <w:szCs w:val="32"/>
          <w:highlight w:val="none"/>
          <w:shd w:val="clear" w:color="auto" w:fill="FFFFFF"/>
        </w:rPr>
        <w:t>。</w:t>
      </w:r>
    </w:p>
    <w:p w14:paraId="6D921078">
      <w:pPr>
        <w:pageBreakBefore w:val="0"/>
        <w:kinsoku/>
        <w:wordWrap/>
        <w:overflowPunct/>
        <w:topLinePunct w:val="0"/>
        <w:autoSpaceDE/>
        <w:autoSpaceDN/>
        <w:bidi w:val="0"/>
        <w:adjustRightInd w:val="0"/>
        <w:snapToGrid w:val="0"/>
        <w:spacing w:line="579" w:lineRule="exact"/>
        <w:ind w:left="0" w:leftChars="0" w:right="0" w:firstLine="320" w:firstLineChars="100"/>
        <w:rPr>
          <w:rFonts w:ascii="仿宋_GB2312" w:hAnsi="宋体" w:eastAsia="仿宋_GB2312" w:cs="宋体"/>
          <w:bCs/>
          <w:sz w:val="32"/>
          <w:szCs w:val="32"/>
          <w:highlight w:val="none"/>
        </w:rPr>
      </w:pPr>
    </w:p>
    <w:p w14:paraId="2D09494D">
      <w:pPr>
        <w:pStyle w:val="7"/>
        <w:pageBreakBefore w:val="0"/>
        <w:kinsoku/>
        <w:wordWrap/>
        <w:overflowPunct/>
        <w:topLinePunct w:val="0"/>
        <w:autoSpaceDE/>
        <w:autoSpaceDN/>
        <w:bidi w:val="0"/>
        <w:adjustRightInd w:val="0"/>
        <w:snapToGrid w:val="0"/>
        <w:spacing w:after="0" w:line="579" w:lineRule="exact"/>
        <w:ind w:left="0" w:leftChars="0" w:right="0"/>
        <w:rPr>
          <w:rFonts w:hint="eastAsia" w:ascii="仿宋_GB2312" w:eastAsia="仿宋_GB2312"/>
          <w:sz w:val="32"/>
          <w:szCs w:val="32"/>
          <w:highlight w:val="none"/>
        </w:rPr>
      </w:pPr>
    </w:p>
    <w:p w14:paraId="25264E3E">
      <w:pPr>
        <w:pStyle w:val="7"/>
        <w:pageBreakBefore w:val="0"/>
        <w:kinsoku/>
        <w:wordWrap/>
        <w:overflowPunct/>
        <w:topLinePunct w:val="0"/>
        <w:autoSpaceDE/>
        <w:autoSpaceDN/>
        <w:bidi w:val="0"/>
        <w:adjustRightInd w:val="0"/>
        <w:snapToGrid w:val="0"/>
        <w:spacing w:after="0" w:line="579" w:lineRule="exact"/>
        <w:ind w:left="0" w:leftChars="0" w:right="0" w:firstLine="320" w:firstLineChars="100"/>
        <w:rPr>
          <w:rFonts w:ascii="仿宋_GB2312" w:eastAsia="仿宋_GB2312"/>
          <w:sz w:val="32"/>
          <w:szCs w:val="32"/>
          <w:highlight w:val="none"/>
        </w:rPr>
      </w:pPr>
      <w:r>
        <w:rPr>
          <w:rFonts w:hint="eastAsia" w:ascii="仿宋_GB2312" w:eastAsia="仿宋_GB2312"/>
          <w:sz w:val="32"/>
          <w:szCs w:val="32"/>
          <w:highlight w:val="none"/>
        </w:rPr>
        <w:t>联系人：</w:t>
      </w:r>
    </w:p>
    <w:p w14:paraId="656731DE">
      <w:pPr>
        <w:pageBreakBefore w:val="0"/>
        <w:kinsoku/>
        <w:wordWrap/>
        <w:overflowPunct/>
        <w:topLinePunct w:val="0"/>
        <w:autoSpaceDE/>
        <w:autoSpaceDN/>
        <w:bidi w:val="0"/>
        <w:adjustRightInd w:val="0"/>
        <w:snapToGrid w:val="0"/>
        <w:spacing w:line="579" w:lineRule="exact"/>
        <w:ind w:left="0" w:leftChars="0" w:right="0" w:firstLine="320" w:firstLineChars="100"/>
        <w:rPr>
          <w:rFonts w:ascii="仿宋_GB2312" w:eastAsia="仿宋_GB2312"/>
          <w:sz w:val="32"/>
          <w:szCs w:val="32"/>
          <w:highlight w:val="none"/>
        </w:rPr>
      </w:pPr>
      <w:r>
        <w:rPr>
          <w:rFonts w:hint="eastAsia" w:ascii="仿宋_GB2312" w:eastAsia="仿宋_GB2312"/>
          <w:sz w:val="32"/>
          <w:szCs w:val="32"/>
          <w:highlight w:val="none"/>
        </w:rPr>
        <w:t>联系电话：</w:t>
      </w:r>
    </w:p>
    <w:p w14:paraId="583F5F48">
      <w:pPr>
        <w:pStyle w:val="3"/>
        <w:pageBreakBefore w:val="0"/>
        <w:kinsoku/>
        <w:wordWrap/>
        <w:overflowPunct/>
        <w:topLinePunct w:val="0"/>
        <w:autoSpaceDE/>
        <w:autoSpaceDN/>
        <w:bidi w:val="0"/>
        <w:adjustRightInd w:val="0"/>
        <w:snapToGrid w:val="0"/>
        <w:spacing w:line="579" w:lineRule="exact"/>
        <w:ind w:left="0" w:leftChars="0" w:right="0"/>
        <w:jc w:val="both"/>
        <w:rPr>
          <w:sz w:val="32"/>
          <w:highlight w:val="none"/>
        </w:rPr>
      </w:pPr>
    </w:p>
    <w:p w14:paraId="66F0EFEE">
      <w:pPr>
        <w:pageBreakBefore w:val="0"/>
        <w:kinsoku/>
        <w:wordWrap/>
        <w:overflowPunct/>
        <w:topLinePunct w:val="0"/>
        <w:autoSpaceDE/>
        <w:autoSpaceDN/>
        <w:bidi w:val="0"/>
        <w:adjustRightInd w:val="0"/>
        <w:snapToGrid w:val="0"/>
        <w:spacing w:line="579" w:lineRule="exact"/>
        <w:ind w:left="0" w:leftChars="0" w:right="0"/>
        <w:rPr>
          <w:highlight w:val="none"/>
        </w:rPr>
      </w:pPr>
    </w:p>
    <w:p w14:paraId="604C15BD">
      <w:pPr>
        <w:pStyle w:val="7"/>
        <w:pageBreakBefore w:val="0"/>
        <w:kinsoku/>
        <w:wordWrap/>
        <w:overflowPunct/>
        <w:topLinePunct w:val="0"/>
        <w:autoSpaceDE/>
        <w:autoSpaceDN/>
        <w:bidi w:val="0"/>
        <w:adjustRightInd w:val="0"/>
        <w:snapToGrid w:val="0"/>
        <w:spacing w:after="0" w:line="579" w:lineRule="exact"/>
        <w:ind w:left="0" w:leftChars="0" w:right="0"/>
        <w:jc w:val="center"/>
        <w:rPr>
          <w:sz w:val="32"/>
          <w:szCs w:val="32"/>
          <w:highlight w:val="none"/>
        </w:rPr>
      </w:pPr>
      <w:r>
        <w:rPr>
          <w:rFonts w:hint="eastAsia"/>
          <w:sz w:val="32"/>
          <w:szCs w:val="32"/>
          <w:highlight w:val="none"/>
        </w:rPr>
        <w:t xml:space="preserve">                 报价单位（章）：</w:t>
      </w:r>
    </w:p>
    <w:p w14:paraId="7B8637B3">
      <w:pPr>
        <w:pStyle w:val="7"/>
        <w:pageBreakBefore w:val="0"/>
        <w:kinsoku/>
        <w:wordWrap/>
        <w:overflowPunct/>
        <w:topLinePunct w:val="0"/>
        <w:autoSpaceDE/>
        <w:autoSpaceDN/>
        <w:bidi w:val="0"/>
        <w:adjustRightInd w:val="0"/>
        <w:snapToGrid w:val="0"/>
        <w:spacing w:after="0" w:line="579" w:lineRule="exact"/>
        <w:ind w:left="0" w:leftChars="0" w:right="0"/>
        <w:jc w:val="center"/>
        <w:rPr>
          <w:highlight w:val="none"/>
        </w:rPr>
      </w:pPr>
      <w:r>
        <w:rPr>
          <w:rFonts w:hint="eastAsia"/>
          <w:sz w:val="32"/>
          <w:szCs w:val="32"/>
          <w:highlight w:val="none"/>
        </w:rPr>
        <w:t xml:space="preserve">                            </w:t>
      </w:r>
      <w:r>
        <w:rPr>
          <w:rFonts w:hint="eastAsia"/>
          <w:sz w:val="32"/>
          <w:szCs w:val="32"/>
          <w:highlight w:val="none"/>
          <w:lang w:eastAsia="zh-CN"/>
        </w:rPr>
        <w:t>2024年</w:t>
      </w:r>
      <w:r>
        <w:rPr>
          <w:rFonts w:hint="eastAsia"/>
          <w:sz w:val="32"/>
          <w:szCs w:val="32"/>
          <w:highlight w:val="none"/>
        </w:rPr>
        <w:t xml:space="preserve">   月  日</w:t>
      </w:r>
    </w:p>
    <w:p w14:paraId="3A6EDE04">
      <w:pPr>
        <w:pageBreakBefore w:val="0"/>
        <w:kinsoku/>
        <w:wordWrap/>
        <w:overflowPunct/>
        <w:topLinePunct w:val="0"/>
        <w:autoSpaceDE/>
        <w:autoSpaceDN/>
        <w:bidi w:val="0"/>
        <w:adjustRightInd w:val="0"/>
        <w:snapToGrid w:val="0"/>
        <w:spacing w:line="579" w:lineRule="exact"/>
        <w:ind w:left="0" w:leftChars="0" w:right="0"/>
        <w:rPr>
          <w:highlight w:val="none"/>
        </w:rPr>
      </w:pPr>
    </w:p>
    <w:p w14:paraId="7356F939">
      <w:pPr>
        <w:pStyle w:val="10"/>
        <w:pageBreakBefore w:val="0"/>
        <w:kinsoku/>
        <w:wordWrap/>
        <w:overflowPunct/>
        <w:topLinePunct w:val="0"/>
        <w:autoSpaceDE/>
        <w:autoSpaceDN/>
        <w:bidi w:val="0"/>
        <w:adjustRightInd w:val="0"/>
        <w:snapToGrid w:val="0"/>
        <w:spacing w:line="579" w:lineRule="exact"/>
        <w:ind w:left="0" w:leftChars="0" w:right="0"/>
        <w:jc w:val="left"/>
        <w:rPr>
          <w:b/>
          <w:bCs/>
          <w:highlight w:val="none"/>
        </w:rPr>
      </w:pPr>
    </w:p>
    <w:p w14:paraId="1F18AEA7">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kern w:val="44"/>
          <w:sz w:val="28"/>
          <w:szCs w:val="28"/>
          <w:highlight w:val="none"/>
          <w:lang w:val="en-US" w:eastAsia="zh-CN"/>
        </w:rPr>
      </w:pPr>
      <w:r>
        <w:rPr>
          <w:rFonts w:ascii="仿宋" w:hAnsi="仿宋" w:eastAsia="仿宋" w:cs="仿宋"/>
          <w:kern w:val="0"/>
          <w:sz w:val="32"/>
          <w:szCs w:val="32"/>
          <w:highlight w:val="none"/>
        </w:rPr>
        <w:br w:type="page"/>
      </w:r>
    </w:p>
    <w:p w14:paraId="0A44B17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560" w:firstLineChars="200"/>
        <w:textAlignment w:val="auto"/>
        <w:rPr>
          <w:rFonts w:hint="default" w:ascii="仿宋" w:hAnsi="仿宋" w:eastAsia="仿宋"/>
          <w:b/>
          <w:bCs w:val="0"/>
          <w:sz w:val="24"/>
          <w:szCs w:val="24"/>
          <w:highlight w:val="green"/>
          <w:lang w:val="en-US" w:eastAsia="zh-CN"/>
        </w:rPr>
      </w:pPr>
      <w:r>
        <w:rPr>
          <w:rFonts w:hint="eastAsia" w:ascii="仿宋" w:hAnsi="仿宋" w:eastAsia="仿宋" w:cs="仿宋"/>
          <w:kern w:val="44"/>
          <w:sz w:val="28"/>
          <w:szCs w:val="28"/>
          <w:highlight w:val="none"/>
          <w:lang w:val="en-US" w:eastAsia="zh-CN"/>
        </w:rPr>
        <w:t>附件2：2025年度报刊征订服务项目服务要求</w:t>
      </w:r>
      <w:bookmarkStart w:id="0" w:name="_GoBack"/>
      <w:bookmarkEnd w:id="0"/>
    </w:p>
    <w:p w14:paraId="3B23FB25">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1.报刊质量要求</w:t>
      </w:r>
    </w:p>
    <w:p w14:paraId="20D47F67">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交供应商必须确保报刊为国家正式发行且具有国际标准连续出版物ISSN号和国内统一连续出版物CN号，保证所供中文报刊的内容、版本及进货来源合法，对所供应货物的知识产权、进货来源负相应的法律责任。承诺所供报刊的质量，包括印刷质量、装帧质量等。</w:t>
      </w:r>
    </w:p>
    <w:p w14:paraId="2C3757C9">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2.报刊数量要求</w:t>
      </w:r>
    </w:p>
    <w:p w14:paraId="7C58EA51">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报刊品种及数量（包括副本数）须完全按照采购人确认的数据提供，保证所订副本数全部到货，并承诺不更改报刊品种及副本数。</w:t>
      </w:r>
    </w:p>
    <w:p w14:paraId="50CA00B6">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3.对供应商要求</w:t>
      </w:r>
    </w:p>
    <w:p w14:paraId="36ABF2EA">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须同时具备配送报纸及期刊的能力，须由专人提供免费配送服务，保证报刊配送频率每周不少于三次。如因供应商原因造成的缺失报刊，供应商应负责及时补刊，供应商需在收到采购人催缺通知之日起30个工作日内完成补刊工作。</w:t>
      </w:r>
    </w:p>
    <w:p w14:paraId="2D8F54A5">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成交供应商应保证销售正版报刊，如有盗版报刊配送现象发生，供应商必须无条件退货，并承担由此引发的一切法律责任和经济责任。</w:t>
      </w:r>
    </w:p>
    <w:p w14:paraId="5DD68FA1">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4.供刊表要求 </w:t>
      </w:r>
    </w:p>
    <w:p w14:paraId="71A637D8">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刊表也叫供刊目录，是成交供应商可以提供代理服务的报刊清单。成交供应商须在2024年11月5日（含）前提供下一年度的供刊目录。供刊目录为国内出版的中文报刊，目录应包括全部邮发报刊品种，非邮发报刊品种应尽可能全面，供应商需保证能够提供目录上所列的报刊品种。</w:t>
      </w:r>
    </w:p>
    <w:p w14:paraId="7AF8DDE1">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5.订刊表要求</w:t>
      </w:r>
    </w:p>
    <w:p w14:paraId="35415586">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订刊表是在供刊表的基础上，由采购人选定的拟订购目录。订刊表在最终确定之前可能会有多次变更，在此期间，成交供应商需对采购人的变更要求给予积极配合。订刊表需在2024年11月20日(含)之前最终确定。</w:t>
      </w:r>
    </w:p>
    <w:p w14:paraId="47DFD0D9">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p>
    <w:p w14:paraId="0A6F0919">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lang w:val="en-US" w:eastAsia="zh-CN"/>
        </w:rPr>
      </w:pPr>
    </w:p>
    <w:sectPr>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YjA2ZjQ5YzUwMmUyMWQ5MWY1OTAxOGE4ZGNmN2UifQ=="/>
  </w:docVars>
  <w:rsids>
    <w:rsidRoot w:val="00000000"/>
    <w:rsid w:val="02691984"/>
    <w:rsid w:val="039D3016"/>
    <w:rsid w:val="03AE3AF3"/>
    <w:rsid w:val="063D412C"/>
    <w:rsid w:val="06A43753"/>
    <w:rsid w:val="06F40028"/>
    <w:rsid w:val="07390F82"/>
    <w:rsid w:val="08F24482"/>
    <w:rsid w:val="0A347112"/>
    <w:rsid w:val="0AA131C6"/>
    <w:rsid w:val="0BBE0266"/>
    <w:rsid w:val="0C006EB6"/>
    <w:rsid w:val="0C277BE4"/>
    <w:rsid w:val="0E770F85"/>
    <w:rsid w:val="110B7DB3"/>
    <w:rsid w:val="172F064F"/>
    <w:rsid w:val="187506BA"/>
    <w:rsid w:val="1A522B89"/>
    <w:rsid w:val="1B186F08"/>
    <w:rsid w:val="1B4548E5"/>
    <w:rsid w:val="1B611B78"/>
    <w:rsid w:val="1C496E68"/>
    <w:rsid w:val="1E5328CF"/>
    <w:rsid w:val="1E804225"/>
    <w:rsid w:val="1FE650A4"/>
    <w:rsid w:val="232942AE"/>
    <w:rsid w:val="24521E21"/>
    <w:rsid w:val="255B0A6C"/>
    <w:rsid w:val="2684170D"/>
    <w:rsid w:val="28BD6C52"/>
    <w:rsid w:val="28F53B0A"/>
    <w:rsid w:val="292E4438"/>
    <w:rsid w:val="2A573CED"/>
    <w:rsid w:val="2B013D5E"/>
    <w:rsid w:val="2F313EA5"/>
    <w:rsid w:val="2F7530D3"/>
    <w:rsid w:val="2F964344"/>
    <w:rsid w:val="301306B6"/>
    <w:rsid w:val="3038011D"/>
    <w:rsid w:val="35FF348B"/>
    <w:rsid w:val="370A748A"/>
    <w:rsid w:val="37B46665"/>
    <w:rsid w:val="39EB149A"/>
    <w:rsid w:val="3A7307C3"/>
    <w:rsid w:val="3ADE5D64"/>
    <w:rsid w:val="3C277297"/>
    <w:rsid w:val="3DAE5EC2"/>
    <w:rsid w:val="3F39234E"/>
    <w:rsid w:val="43651E69"/>
    <w:rsid w:val="4650258A"/>
    <w:rsid w:val="467F5D55"/>
    <w:rsid w:val="4BDA4326"/>
    <w:rsid w:val="4C115F9A"/>
    <w:rsid w:val="4C7C4D1F"/>
    <w:rsid w:val="4C83051A"/>
    <w:rsid w:val="4D573E80"/>
    <w:rsid w:val="4D8971C2"/>
    <w:rsid w:val="4FEC63D6"/>
    <w:rsid w:val="502C6496"/>
    <w:rsid w:val="505A541A"/>
    <w:rsid w:val="51361FFF"/>
    <w:rsid w:val="51D51818"/>
    <w:rsid w:val="54FF414D"/>
    <w:rsid w:val="57CA1801"/>
    <w:rsid w:val="584603FF"/>
    <w:rsid w:val="59EB588A"/>
    <w:rsid w:val="5DE03A1E"/>
    <w:rsid w:val="5E1431BE"/>
    <w:rsid w:val="5EA573A1"/>
    <w:rsid w:val="5F940E89"/>
    <w:rsid w:val="62DB5F39"/>
    <w:rsid w:val="634B7B8C"/>
    <w:rsid w:val="65103FEC"/>
    <w:rsid w:val="66B2453A"/>
    <w:rsid w:val="672C4DF9"/>
    <w:rsid w:val="684C3F3E"/>
    <w:rsid w:val="6888502B"/>
    <w:rsid w:val="68C573A4"/>
    <w:rsid w:val="696C260A"/>
    <w:rsid w:val="69E44CD3"/>
    <w:rsid w:val="6A0E48A6"/>
    <w:rsid w:val="6A8D2838"/>
    <w:rsid w:val="6AC4156C"/>
    <w:rsid w:val="6B42560D"/>
    <w:rsid w:val="6CA84261"/>
    <w:rsid w:val="6DAF0D17"/>
    <w:rsid w:val="717A3C8B"/>
    <w:rsid w:val="736C5D42"/>
    <w:rsid w:val="747B60BC"/>
    <w:rsid w:val="747F6852"/>
    <w:rsid w:val="74905ACD"/>
    <w:rsid w:val="74F00593"/>
    <w:rsid w:val="78372035"/>
    <w:rsid w:val="795952F6"/>
    <w:rsid w:val="79CB512B"/>
    <w:rsid w:val="7D095BBB"/>
    <w:rsid w:val="7D3C417E"/>
    <w:rsid w:val="7DDB2057"/>
    <w:rsid w:val="7DE71E07"/>
    <w:rsid w:val="7E3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spacing w:line="1025" w:lineRule="exact"/>
      <w:ind w:left="128"/>
      <w:outlineLvl w:val="0"/>
    </w:pPr>
    <w:rPr>
      <w:sz w:val="59"/>
      <w:szCs w:val="59"/>
    </w:rPr>
  </w:style>
  <w:style w:type="paragraph" w:styleId="3">
    <w:name w:val="heading 2"/>
    <w:basedOn w:val="1"/>
    <w:next w:val="1"/>
    <w:autoRedefine/>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autoRedefine/>
    <w:qFormat/>
    <w:uiPriority w:val="0"/>
    <w:pPr>
      <w:spacing w:before="100" w:beforeAutospacing="1" w:after="100" w:afterAutospacing="1"/>
      <w:jc w:val="left"/>
      <w:outlineLvl w:val="3"/>
    </w:pPr>
    <w:rPr>
      <w:rFonts w:hint="eastAsia" w:ascii="宋体" w:hAnsi="宋体"/>
      <w:b/>
      <w:kern w:val="0"/>
      <w:sz w:val="24"/>
    </w:rPr>
  </w:style>
  <w:style w:type="character" w:default="1" w:styleId="16">
    <w:name w:val="Default Paragraph Font"/>
    <w:autoRedefine/>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5">
    <w:name w:val="Normal Indent"/>
    <w:autoRedefine/>
    <w:qFormat/>
    <w:uiPriority w:val="0"/>
    <w:pPr>
      <w:widowControl w:val="0"/>
      <w:spacing w:line="360" w:lineRule="auto"/>
      <w:ind w:firstLine="420" w:firstLineChars="200"/>
      <w:jc w:val="both"/>
    </w:pPr>
    <w:rPr>
      <w:rFonts w:ascii="Calibri" w:hAnsi="Calibri" w:eastAsia="仿宋" w:cs="宋体"/>
      <w:kern w:val="2"/>
      <w:sz w:val="24"/>
      <w:szCs w:val="24"/>
      <w:lang w:val="en-US" w:eastAsia="zh-CN" w:bidi="ar-SA"/>
    </w:rPr>
  </w:style>
  <w:style w:type="paragraph" w:styleId="6">
    <w:name w:val="toa heading"/>
    <w:basedOn w:val="1"/>
    <w:next w:val="1"/>
    <w:autoRedefine/>
    <w:qFormat/>
    <w:uiPriority w:val="0"/>
    <w:pPr>
      <w:spacing w:before="120"/>
    </w:pPr>
    <w:rPr>
      <w:rFonts w:ascii="Arial" w:hAnsi="Arial"/>
      <w:sz w:val="24"/>
      <w:szCs w:val="20"/>
    </w:rPr>
  </w:style>
  <w:style w:type="paragraph" w:styleId="7">
    <w:name w:val="Body Text"/>
    <w:basedOn w:val="1"/>
    <w:autoRedefine/>
    <w:qFormat/>
    <w:uiPriority w:val="0"/>
    <w:pPr>
      <w:spacing w:after="12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spacing w:line="380" w:lineRule="exact"/>
      <w:jc w:val="distribute"/>
    </w:pPr>
    <w:rPr>
      <w:rFonts w:eastAsia="黑体"/>
    </w:rPr>
  </w:style>
  <w:style w:type="paragraph" w:styleId="11">
    <w:name w:val="HTML Preformatted"/>
    <w:basedOn w:val="1"/>
    <w:next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Body Text First Indent"/>
    <w:basedOn w:val="7"/>
    <w:qFormat/>
    <w:uiPriority w:val="0"/>
    <w:pPr>
      <w:ind w:firstLine="200" w:firstLineChars="200"/>
    </w:pPr>
    <w:rPr>
      <w:rFonts w:ascii="宋体" w:hAnsi="宋体"/>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标4"/>
    <w:basedOn w:val="20"/>
    <w:next w:val="1"/>
    <w:autoRedefine/>
    <w:qFormat/>
    <w:uiPriority w:val="99"/>
    <w:pPr>
      <w:spacing w:before="240"/>
      <w:outlineLvl w:val="3"/>
    </w:pPr>
    <w:rPr>
      <w:rFonts w:cs="Arial"/>
    </w:rPr>
  </w:style>
  <w:style w:type="paragraph" w:customStyle="1" w:styleId="20">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1">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2">
    <w:name w:val="List Paragraph"/>
    <w:basedOn w:val="1"/>
    <w:autoRedefine/>
    <w:qFormat/>
    <w:uiPriority w:val="34"/>
    <w:pPr>
      <w:ind w:firstLine="420" w:firstLineChars="200"/>
    </w:pPr>
  </w:style>
  <w:style w:type="paragraph" w:customStyle="1" w:styleId="23">
    <w:name w:val="正文样式"/>
    <w:autoRedefine/>
    <w:qFormat/>
    <w:uiPriority w:val="0"/>
    <w:pPr>
      <w:widowControl w:val="0"/>
      <w:ind w:firstLine="420"/>
      <w:jc w:val="both"/>
    </w:pPr>
    <w:rPr>
      <w:rFonts w:hint="eastAsia" w:ascii="Times New Roman" w:hAnsi="Times New Roman" w:eastAsia="仿宋" w:cs="Times New Roman"/>
      <w:kern w:val="2"/>
      <w:sz w:val="24"/>
      <w:szCs w:val="24"/>
      <w:lang w:val="en-US" w:bidi="ar-SA"/>
    </w:rPr>
  </w:style>
  <w:style w:type="paragraph" w:customStyle="1" w:styleId="24">
    <w:name w:val="Table Paragraph"/>
    <w:basedOn w:val="1"/>
    <w:autoRedefine/>
    <w:qFormat/>
    <w:uiPriority w:val="1"/>
    <w:rPr>
      <w:rFonts w:ascii="仿宋" w:hAnsi="仿宋" w:eastAsia="仿宋" w:cs="仿宋"/>
      <w:lang w:val="zh-CN" w:eastAsia="zh-CN" w:bidi="zh-CN"/>
    </w:rPr>
  </w:style>
  <w:style w:type="character" w:customStyle="1" w:styleId="25">
    <w:name w:val="font31"/>
    <w:basedOn w:val="16"/>
    <w:autoRedefine/>
    <w:qFormat/>
    <w:uiPriority w:val="0"/>
    <w:rPr>
      <w:rFonts w:ascii="Wingdings 2" w:hAnsi="Wingdings 2" w:eastAsia="Wingdings 2" w:cs="Wingdings 2"/>
      <w:color w:val="000000"/>
      <w:sz w:val="24"/>
      <w:szCs w:val="24"/>
      <w:u w:val="none"/>
    </w:rPr>
  </w:style>
  <w:style w:type="character" w:customStyle="1" w:styleId="26">
    <w:name w:val="font21"/>
    <w:basedOn w:val="1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1888</Words>
  <Characters>1987</Characters>
  <Paragraphs>103</Paragraphs>
  <TotalTime>13</TotalTime>
  <ScaleCrop>false</ScaleCrop>
  <LinksUpToDate>false</LinksUpToDate>
  <CharactersWithSpaces>2076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Administrator</dc:creator>
  <cp:lastModifiedBy>follow the sun</cp:lastModifiedBy>
  <dcterms:modified xsi:type="dcterms:W3CDTF">2024-10-24T01:57:55Z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1179ACDD08384BD6946372F9ACD42A11_13</vt:lpwstr>
  </property>
</Properties>
</file>