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6954A">
      <w:pPr>
        <w:jc w:val="center"/>
        <w:rPr>
          <w:b/>
          <w:bCs/>
          <w:sz w:val="52"/>
          <w:szCs w:val="52"/>
        </w:rPr>
      </w:pPr>
      <w:r>
        <w:rPr>
          <w:rFonts w:hint="eastAsia" w:ascii="MS Gothic" w:hAnsi="MS Gothic" w:eastAsia="MS Gothic" w:cs="MS Gothic"/>
          <w:b/>
          <w:bCs/>
          <w:sz w:val="28"/>
          <w:szCs w:val="28"/>
        </w:rPr>
        <w:t>​</w:t>
      </w:r>
      <w:r>
        <w:rPr>
          <w:rFonts w:hint="eastAsia" w:ascii="MS Gothic" w:hAnsi="MS Gothic" w:eastAsia="MS Gothic" w:cs="MS Gothic"/>
          <w:b/>
          <w:bCs/>
          <w:sz w:val="52"/>
          <w:szCs w:val="52"/>
        </w:rPr>
        <w:t>​</w:t>
      </w:r>
      <w:r>
        <w:rPr>
          <w:rFonts w:hint="eastAsia" w:ascii="等线" w:hAnsi="等线" w:eastAsia="等线" w:cs="等线"/>
          <w:b/>
          <w:bCs/>
          <w:sz w:val="52"/>
          <w:szCs w:val="52"/>
        </w:rPr>
        <w:t>教学设计</w:t>
      </w:r>
    </w:p>
    <w:p w14:paraId="1B4FFA04">
      <w:pPr>
        <w:ind w:left="2100" w:leftChars="1000"/>
        <w:rPr>
          <w:rFonts w:hint="eastAsia" w:ascii="等线" w:hAnsi="等线" w:eastAsia="等线" w:cs="等线"/>
          <w:b/>
          <w:bCs/>
          <w:sz w:val="36"/>
          <w:szCs w:val="36"/>
        </w:rPr>
      </w:pPr>
    </w:p>
    <w:p w14:paraId="2AF63316">
      <w:pPr>
        <w:ind w:left="2100" w:leftChars="1000"/>
        <w:rPr>
          <w:rFonts w:hint="eastAsia" w:ascii="等线" w:hAnsi="等线" w:eastAsia="等线" w:cs="等线"/>
          <w:b/>
          <w:bCs/>
          <w:sz w:val="36"/>
          <w:szCs w:val="36"/>
        </w:rPr>
      </w:pPr>
    </w:p>
    <w:p w14:paraId="55553A34">
      <w:pPr>
        <w:ind w:left="2100" w:leftChars="1000"/>
        <w:rPr>
          <w:rFonts w:hint="eastAsia" w:ascii="等线" w:hAnsi="等线" w:eastAsia="等线" w:cs="等线"/>
          <w:b/>
          <w:bCs/>
          <w:sz w:val="36"/>
          <w:szCs w:val="36"/>
        </w:rPr>
      </w:pPr>
    </w:p>
    <w:p w14:paraId="5EC598DF">
      <w:pPr>
        <w:ind w:left="2100" w:leftChars="1000"/>
        <w:jc w:val="left"/>
        <w:rPr>
          <w:rFonts w:hint="eastAsia" w:ascii="等线" w:hAnsi="等线" w:eastAsia="等线" w:cs="等线"/>
          <w:b/>
          <w:bCs/>
          <w:sz w:val="36"/>
          <w:szCs w:val="36"/>
        </w:rPr>
      </w:pPr>
      <w:r>
        <w:rPr>
          <w:rFonts w:hint="eastAsia" w:ascii="等线" w:hAnsi="等线" w:eastAsia="等线" w:cs="等线"/>
          <w:b/>
          <w:bCs/>
          <w:sz w:val="36"/>
          <w:szCs w:val="36"/>
        </w:rPr>
        <w:t>专业名称</w:t>
      </w:r>
      <w:r>
        <w:rPr>
          <w:rFonts w:hint="eastAsia" w:ascii="等线" w:hAnsi="等线" w:eastAsia="等线" w:cs="等线"/>
          <w:sz w:val="36"/>
          <w:szCs w:val="36"/>
        </w:rPr>
        <w:t>：智能制造装备技术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课程名称</w:t>
      </w:r>
      <w:r>
        <w:rPr>
          <w:rFonts w:hint="eastAsia" w:ascii="等线" w:hAnsi="等线" w:eastAsia="等线" w:cs="等线"/>
          <w:sz w:val="36"/>
          <w:szCs w:val="36"/>
        </w:rPr>
        <w:t>：先进制造技术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任课教师</w:t>
      </w:r>
      <w:r>
        <w:rPr>
          <w:rFonts w:hint="eastAsia" w:ascii="等线" w:hAnsi="等线" w:eastAsia="等线" w:cs="等线"/>
          <w:sz w:val="36"/>
          <w:szCs w:val="36"/>
        </w:rPr>
        <w:t>：XXX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院系</w:t>
      </w:r>
      <w:r>
        <w:rPr>
          <w:rFonts w:hint="eastAsia" w:ascii="等线" w:hAnsi="等线" w:eastAsia="等线" w:cs="等线"/>
          <w:sz w:val="36"/>
          <w:szCs w:val="36"/>
        </w:rPr>
        <w:t>：智能制造学院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教务处制</w:t>
      </w:r>
      <w:r>
        <w:rPr>
          <w:rFonts w:hint="eastAsia" w:ascii="等线" w:hAnsi="等线" w:eastAsia="等线" w:cs="等线"/>
          <w:sz w:val="36"/>
          <w:szCs w:val="36"/>
        </w:rPr>
        <w:t>​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2023年12月</w:t>
      </w:r>
      <w:bookmarkStart w:id="0" w:name="_GoBack"/>
      <w:bookmarkEnd w:id="0"/>
    </w:p>
    <w:p w14:paraId="1848DB87">
      <w:pP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 w14:paraId="0DAB80A1">
      <w:pPr>
        <w:pStyle w:val="3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一、教学基本信息</w:t>
      </w:r>
    </w:p>
    <w:p w14:paraId="68021B5E">
      <w:pPr>
        <w:pStyle w:val="16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339"/>
      </w:tblGrid>
      <w:tr w14:paraId="34549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CE1576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C342DB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44F08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8EF994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授课任务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C525E4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任务二：并行工程（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2课时</w:t>
            </w: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2BD2F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15B2F0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授课时间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C56A10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2023 年 XX 月 XX 日（周 X）14:00 - 15:30（理论 30min + 实践 60min）</w:t>
            </w:r>
          </w:p>
        </w:tc>
      </w:tr>
      <w:tr w14:paraId="077A2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F16FCB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授课地点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6B5428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智能制造实训楼 A301（理论课）校企合作车间（实践课）</w:t>
            </w:r>
          </w:p>
        </w:tc>
      </w:tr>
      <w:tr w14:paraId="0E418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D996AD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授课课时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0FBDD1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 课时（含 15min 课间休息）</w:t>
            </w:r>
          </w:p>
        </w:tc>
      </w:tr>
      <w:tr w14:paraId="575A5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D95AB2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授课对象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71EF12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智能制造 2301 - 2306 班（45 人 / 组，6 组）</w:t>
            </w:r>
          </w:p>
        </w:tc>
      </w:tr>
    </w:tbl>
    <w:p w14:paraId="551EC103">
      <w:pPr>
        <w:pStyle w:val="3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二、教学内容分析</w:t>
      </w:r>
    </w:p>
    <w:p w14:paraId="6363E559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（一）知识体系</w:t>
      </w:r>
    </w:p>
    <w:p w14:paraId="6931BBC7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并行工程（CE）的基本概念与实施流程</w:t>
      </w:r>
    </w:p>
    <w:p w14:paraId="339D5BE0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DFX 设计方法（面向制造的设计、面向装配的设计等）</w:t>
      </w:r>
    </w:p>
    <w:p w14:paraId="5EDF6156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产品数据管理（PDM）系统的功能与应用</w:t>
      </w:r>
    </w:p>
    <w:p w14:paraId="210EBFDF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（二）能力培养</w:t>
      </w:r>
    </w:p>
    <w:p w14:paraId="0E190353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能够深入分析并行工程在产品开发中的应用</w:t>
      </w:r>
    </w:p>
    <w:p w14:paraId="039D725F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能够熟练运用 DFX 设计方法优化产品设计</w:t>
      </w:r>
    </w:p>
    <w:p w14:paraId="359CCB3B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能够独立操作 PDM 系统进行产品数据管理</w:t>
      </w:r>
    </w:p>
    <w:p w14:paraId="7CCF1B8C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（三）思政映射</w:t>
      </w:r>
    </w:p>
    <w:p w14:paraId="44C0D410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通过航天产品并行开发案例，培养学生的团队协作精神</w:t>
      </w:r>
    </w:p>
    <w:p w14:paraId="04295C2F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强调技术创新对国家制造业发展的重要性，激发学生的民族自豪感与责任感</w:t>
      </w:r>
    </w:p>
    <w:p w14:paraId="39FA1FEF">
      <w:pPr>
        <w:pStyle w:val="3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三、教材与资源</w:t>
      </w:r>
    </w:p>
    <w:p w14:paraId="056B23FD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（一）主教材</w:t>
      </w:r>
    </w:p>
    <w:p w14:paraId="4C0D7908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《先进制造技术导论》（XX 出版社，“十四五” 规划教材）</w:t>
      </w:r>
    </w:p>
    <w:p w14:paraId="2197DC72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关键页码：P45 - 50（并行工程）、P55 - 60（DFX 设计方法）、P65 - 70（PDM 系统）</w:t>
      </w:r>
    </w:p>
    <w:p w14:paraId="56422A83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（二）数字化资源</w:t>
      </w:r>
    </w:p>
    <w:p w14:paraId="03A6752C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虚拟仿真平台：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"https://www.virtuoso" </w:instrTex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https://www.virt</w:t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"https://www.virtuoso" </w:instrTex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uoso</w:t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- 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"https://mfg.com/" </w:instrTex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mfg.com/</w:t>
      </w:r>
      <w:r>
        <w:rPr>
          <w:rStyle w:val="12"/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（展示并行工程流程）</w:t>
      </w:r>
    </w:p>
    <w:p w14:paraId="07A5F7FB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实物教具：航天产品模型（展示并行工程应用）</w:t>
      </w:r>
    </w:p>
    <w:p w14:paraId="4EA8BB3D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在线课程资源：在中国大学 MOOC 等平台筛选相关优质课程片段，作为课堂补充资料</w:t>
      </w:r>
    </w:p>
    <w:p w14:paraId="1CFCD6BC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（三）企业案例库</w:t>
      </w:r>
    </w:p>
    <w:p w14:paraId="5E4E7132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航天产品并行开发案例</w:t>
      </w:r>
    </w:p>
    <w:p w14:paraId="6BB75B63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某汽车制造企业 PDM 系统应用案例</w:t>
      </w:r>
    </w:p>
    <w:p w14:paraId="0D80653F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定期邀请企业专家录制案例讲解视频，分享实际工作中的经验与问题解决方法</w:t>
      </w:r>
    </w:p>
    <w:p w14:paraId="6EAA01AE">
      <w:pPr>
        <w:pStyle w:val="3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四、学情分析</w:t>
      </w:r>
    </w:p>
    <w:p w14:paraId="28C97802">
      <w:pPr>
        <w:pStyle w:val="16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339"/>
      </w:tblGrid>
      <w:tr w14:paraId="05048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4AD207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分析维度</w:t>
            </w:r>
          </w:p>
        </w:tc>
        <w:tc>
          <w:tcPr>
            <w:tcW w:w="6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D8FDF5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具体表现</w:t>
            </w:r>
          </w:p>
        </w:tc>
      </w:tr>
      <w:tr w14:paraId="1AC95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638D58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认知基础</w:t>
            </w:r>
          </w:p>
        </w:tc>
        <w:tc>
          <w:tcPr>
            <w:tcW w:w="6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C88F4A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已掌握《机械设计基础》中简单机械原理，但对并行工程和 PDM 系统缺乏认知</w:t>
            </w:r>
          </w:p>
        </w:tc>
      </w:tr>
      <w:tr w14:paraId="3C4E6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C165BE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技能水平</w:t>
            </w:r>
          </w:p>
        </w:tc>
        <w:tc>
          <w:tcPr>
            <w:tcW w:w="6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2906FC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70% 学生具备基础 CAD 绘图能力，30% 接触过 CAM 编程</w:t>
            </w:r>
          </w:p>
        </w:tc>
      </w:tr>
      <w:tr w14:paraId="03025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3F3F4D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学习特点</w:t>
            </w:r>
          </w:p>
        </w:tc>
        <w:tc>
          <w:tcPr>
            <w:tcW w:w="6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90F925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对智能化生产设备（如工业机器人）兴趣浓厚，需强化理论联系实际能力</w:t>
            </w:r>
          </w:p>
        </w:tc>
      </w:tr>
      <w:tr w14:paraId="518DD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BAE7E2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学习风格</w:t>
            </w:r>
          </w:p>
        </w:tc>
        <w:tc>
          <w:tcPr>
            <w:tcW w:w="6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6012A1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部分学生偏向视觉学习，可通过视频、图片等强化理解；部分学生倾向实践操作，在实际动手过程中掌握知识更快</w:t>
            </w:r>
          </w:p>
        </w:tc>
      </w:tr>
    </w:tbl>
    <w:p w14:paraId="4186CC4A">
      <w:pPr>
        <w:pStyle w:val="3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五、教学目标</w:t>
      </w:r>
    </w:p>
    <w:p w14:paraId="184ADCC8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（一）知识目标</w:t>
      </w:r>
    </w:p>
    <w:p w14:paraId="16E134AC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深入理解并行工程的基本概念与实施流程</w:t>
      </w:r>
    </w:p>
    <w:p w14:paraId="298AECD5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牢固掌握 DFX 设计方法的核心思想</w:t>
      </w:r>
    </w:p>
    <w:p w14:paraId="3A1E6C1A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全面了解 PDM 系统的功能与应用</w:t>
      </w:r>
    </w:p>
    <w:p w14:paraId="05DD1F56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（二）能力目标</w:t>
      </w:r>
    </w:p>
    <w:p w14:paraId="415C70E7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能够精准分析并行工程在产品开发中的应用</w:t>
      </w:r>
    </w:p>
    <w:p w14:paraId="6B3A0AAA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能够有效使用 DFX 设计方法优化产品设计</w:t>
      </w:r>
    </w:p>
    <w:p w14:paraId="4D79855E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能够熟练操作 PDM 系统进行产品数据管理</w:t>
      </w:r>
    </w:p>
    <w:p w14:paraId="0B226DE2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（三）素质目标</w:t>
      </w:r>
    </w:p>
    <w:p w14:paraId="0D3AA1E1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培养团队协作精神</w:t>
      </w:r>
    </w:p>
    <w:p w14:paraId="26BA0085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树立技术创新意识</w:t>
      </w:r>
    </w:p>
    <w:p w14:paraId="7023C590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形成精益求精的职业态度</w:t>
      </w:r>
    </w:p>
    <w:p w14:paraId="55936117">
      <w:pPr>
        <w:pStyle w:val="3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六、教学重点与难点</w:t>
      </w:r>
    </w:p>
    <w:p w14:paraId="10899685">
      <w:pPr>
        <w:pStyle w:val="16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339"/>
      </w:tblGrid>
      <w:tr w14:paraId="3105A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0BA8D7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899545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74C40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04BEB3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A7583E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 并行工程的实施流程2. DFX 设计方法的应用3. PDM 系统的功能与应用</w:t>
            </w:r>
          </w:p>
        </w:tc>
      </w:tr>
      <w:tr w14:paraId="54A00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019B25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D1C472">
            <w:pPr>
              <w:pStyle w:val="16"/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 并行工程中的跨部门协作2. DFX 设计方法的实际应用3. PDM 系统的操作</w:t>
            </w:r>
          </w:p>
        </w:tc>
      </w:tr>
    </w:tbl>
    <w:p w14:paraId="128EED3A">
      <w:pPr>
        <w:pStyle w:val="3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七、教学策略</w:t>
      </w:r>
    </w:p>
    <w:p w14:paraId="503D15CD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（一）教学方法</w:t>
      </w:r>
    </w:p>
    <w:p w14:paraId="4020524A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情境教学法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：播放航天产品并行开发案例视频，设置问题情境，引导学生思考</w:t>
      </w:r>
    </w:p>
    <w:p w14:paraId="25012BAB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对比分析法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：展示传统串行工程与并行工程的差异，通过对比加深理解</w:t>
      </w:r>
    </w:p>
    <w:p w14:paraId="758AC8F7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项目驱动法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：小组完成 “某产品并行开发方案设计”，以项目为载体培养学生综合能力</w:t>
      </w:r>
    </w:p>
    <w:p w14:paraId="195C22DD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小组讨论法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：针对教学难点，组织小组讨论，促进学生思维碰撞</w:t>
      </w:r>
    </w:p>
    <w:p w14:paraId="7DA22AAA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（二）教学手段</w:t>
      </w:r>
    </w:p>
    <w:p w14:paraId="79001C7A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智慧课堂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：使用 Mentimeter 实时投票分析并行工程的优势</w:t>
      </w:r>
    </w:p>
    <w:p w14:paraId="65460EC8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虚拟仿真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：操作并行工程虚拟仿真平台，让学生在虚拟环境中体验并行工程流程</w:t>
      </w:r>
    </w:p>
    <w:p w14:paraId="67984408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AR 技术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：扫描二维码查看并行工程流程，增强学习的趣味性与直观性</w:t>
      </w:r>
    </w:p>
    <w:p w14:paraId="32648AC1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智能教学软件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：利用教学软件布置作业、批改作业，及时反馈学生学习情况</w:t>
      </w:r>
    </w:p>
    <w:p w14:paraId="43DC364C">
      <w:pPr>
        <w:pStyle w:val="3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八、教学实施（详细流程）</w:t>
      </w:r>
    </w:p>
    <w:p w14:paraId="50A14934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（一）课前准备（20 分钟）</w:t>
      </w:r>
    </w:p>
    <w:p w14:paraId="0ED0C665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</w:p>
    <w:p w14:paraId="6C6C3126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发布预习任务单（含 3 项调研：①收集并行工程案例 ②了解 DFX 设计方法 ③完成在线测试）</w:t>
      </w:r>
    </w:p>
    <w:p w14:paraId="51A2D61E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准备教具包（含航天产品模型、DFX 设计方法手册）</w:t>
      </w:r>
    </w:p>
    <w:p w14:paraId="19845A8A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录制并行工程概念的微视频，上传至学习平台，供学生预习</w:t>
      </w:r>
    </w:p>
    <w:p w14:paraId="15F0EABE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</w:p>
    <w:p w14:paraId="23F15FAB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完成预习报告（含案例摘要、DFX 设计方法理解）</w:t>
      </w:r>
    </w:p>
    <w:p w14:paraId="7CE3F050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参与课前测试（学习通发布并行工程知识选择题，正确率需≥80%）</w:t>
      </w:r>
    </w:p>
    <w:p w14:paraId="45A3CE77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观看微视频，初步了解并行工程概念</w:t>
      </w:r>
    </w:p>
    <w:p w14:paraId="7F84502A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（二）课中实施（90 分钟）</w:t>
      </w:r>
    </w:p>
    <w:p w14:paraId="081CE7A1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1：行业认知导入（10 分钟）</w:t>
      </w:r>
    </w:p>
    <w:p w14:paraId="2B52C73F">
      <w:pPr>
        <w:pStyle w:val="16"/>
        <w:numPr>
          <w:numId w:val="0"/>
        </w:numPr>
        <w:ind w:left="432"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6857032F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展示 “全球制造业竞争力指数” 地图（2023 最新数据）</w:t>
      </w:r>
    </w:p>
    <w:p w14:paraId="24AB0817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播放一段制造业企业因采用并行工程而提升竞争力的视频</w:t>
      </w:r>
    </w:p>
    <w:p w14:paraId="660427C9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提问互动：“并行工程如何提升产品开发效率？”</w:t>
      </w:r>
    </w:p>
    <w:p w14:paraId="243D4F78">
      <w:pPr>
        <w:pStyle w:val="16"/>
        <w:numPr>
          <w:numId w:val="0"/>
        </w:numPr>
        <w:ind w:left="432"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740F584F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分析地图数据（重点关注中国排名变化）</w:t>
      </w:r>
    </w:p>
    <w:p w14:paraId="072DF049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小组讨论（记录观点，每组派代表发言）</w:t>
      </w:r>
    </w:p>
    <w:p w14:paraId="09D17D37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2：并行工程概念解析（15 分钟）</w:t>
      </w:r>
    </w:p>
    <w:p w14:paraId="6B285E04">
      <w:pPr>
        <w:pStyle w:val="16"/>
        <w:numPr>
          <w:numId w:val="0"/>
        </w:numPr>
        <w:ind w:left="432"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12BD6D0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使用三维动画演示并行工程流程</w:t>
      </w:r>
    </w:p>
    <w:p w14:paraId="31924DAA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引入 “航天产品并行开发案例”，详细讲解案例中的并行工程实施过程</w:t>
      </w:r>
    </w:p>
    <w:p w14:paraId="625535D2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组织学生进行案例讨论，引导学生总结并行工程的特点</w:t>
      </w:r>
    </w:p>
    <w:p w14:paraId="0E70C3F0">
      <w:pPr>
        <w:pStyle w:val="16"/>
        <w:numPr>
          <w:numId w:val="0"/>
        </w:numPr>
        <w:ind w:left="432"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513BBE12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绘制思维导图（并行工程核心要素关系）</w:t>
      </w:r>
    </w:p>
    <w:p w14:paraId="520183E9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完成课堂练习（判断题：并行工程是否适用于所有产品开发？）</w:t>
      </w:r>
    </w:p>
    <w:p w14:paraId="4BDD9870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参与案例讨论，分享自己的观点</w:t>
      </w:r>
    </w:p>
    <w:p w14:paraId="06084ED0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3：DFX 设计方法应用（20 分钟）</w:t>
      </w:r>
    </w:p>
    <w:p w14:paraId="440B1BB9">
      <w:pPr>
        <w:pStyle w:val="16"/>
        <w:numPr>
          <w:numId w:val="0"/>
        </w:numPr>
        <w:ind w:left="432"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407D338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数据可视化：展示 DFX 设计方法在产品开发中的应用</w:t>
      </w:r>
    </w:p>
    <w:p w14:paraId="1F782858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案例研讨：解析某汽车制造企业 DFX 设计方法应用</w:t>
      </w:r>
    </w:p>
    <w:p w14:paraId="4452E3A7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邀请企业工程师通过线上会议分享 DFX 设计方法的实际应用经验</w:t>
      </w:r>
    </w:p>
    <w:p w14:paraId="64982CDB">
      <w:pPr>
        <w:pStyle w:val="16"/>
        <w:numPr>
          <w:numId w:val="0"/>
        </w:numPr>
        <w:ind w:left="432"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0D8F738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分组完成 “DFX 设计方法优化方案”</w:t>
      </w:r>
    </w:p>
    <w:p w14:paraId="2D3FC544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使用 Mentimeter 实时汇总小组结论</w:t>
      </w:r>
    </w:p>
    <w:p w14:paraId="3B72B94F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与企业工程师进行线上交流，提出问题</w:t>
      </w:r>
    </w:p>
    <w:p w14:paraId="0686EF13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4：PDM 系统操作（25 分钟）</w:t>
      </w:r>
    </w:p>
    <w:p w14:paraId="4E86F94E">
      <w:pPr>
        <w:pStyle w:val="16"/>
        <w:numPr>
          <w:numId w:val="0"/>
        </w:numPr>
        <w:ind w:left="432"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ADBFAE9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技术图谱展示：PDM 系统的功能与应用</w:t>
      </w:r>
    </w:p>
    <w:p w14:paraId="5D3BE6BF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实物操作演示：PDM 系统操作流程</w:t>
      </w:r>
    </w:p>
    <w:p w14:paraId="0713EE76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制作 PDM 系统操作指南手册，供学生随时查阅</w:t>
      </w:r>
    </w:p>
    <w:p w14:paraId="721DFDFF">
      <w:pPr>
        <w:pStyle w:val="16"/>
        <w:numPr>
          <w:numId w:val="0"/>
        </w:numPr>
        <w:ind w:left="432"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0A965F41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技术体验：分组操作 PDM 系统（完成产品数据管理）</w:t>
      </w:r>
    </w:p>
    <w:p w14:paraId="5E3B2958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提问交流：“PDM 系统如何提升产品开发效率？”</w:t>
      </w:r>
    </w:p>
    <w:p w14:paraId="71E401A1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按照操作指南手册，自主探索 PDM 系统的更多功能</w:t>
      </w:r>
    </w:p>
    <w:p w14:paraId="684409E5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5：思政升华与总结（15 分钟）</w:t>
      </w:r>
    </w:p>
    <w:p w14:paraId="1E7FBD7C">
      <w:pPr>
        <w:pStyle w:val="16"/>
        <w:numPr>
          <w:numId w:val="0"/>
        </w:numPr>
        <w:ind w:left="432"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1ECABE9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播放航天产品并行开发案例视频，强调团队协作与技术创新的重要性</w:t>
      </w:r>
    </w:p>
    <w:p w14:paraId="329D5A08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总结知识点（思维导图回顾）</w:t>
      </w:r>
    </w:p>
    <w:p w14:paraId="35ED767D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引导学生思考如何将思政元素融入专业学习中</w:t>
      </w:r>
    </w:p>
    <w:p w14:paraId="04B13165">
      <w:pPr>
        <w:pStyle w:val="16"/>
        <w:numPr>
          <w:numId w:val="0"/>
        </w:numPr>
        <w:ind w:left="432" w:left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3575F4FF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写感悟卡（团队协作关键词：协作 / 创新 / 效率）</w:t>
      </w:r>
    </w:p>
    <w:p w14:paraId="33075CD4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课堂测试（10 道选择题，满分 100 分）</w:t>
      </w:r>
    </w:p>
    <w:p w14:paraId="1D9E45C2">
      <w:pPr>
        <w:pStyle w:val="16"/>
        <w:numPr>
          <w:ilvl w:val="2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分享自己在本节课中的思政感悟</w:t>
      </w:r>
    </w:p>
    <w:p w14:paraId="54643861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（三）课后拓展（60 分钟）</w:t>
      </w:r>
    </w:p>
    <w:p w14:paraId="23846E9A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实践任务</w:t>
      </w:r>
    </w:p>
    <w:p w14:paraId="4BA75B64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访问本地制造企业官网（如某汽车制造企业）</w:t>
      </w:r>
    </w:p>
    <w:p w14:paraId="48A3EC73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撰写调研报告（含企业并行工程应用分析）</w:t>
      </w:r>
    </w:p>
    <w:p w14:paraId="61349B06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鼓励学生联系本地企业，尝试实地参观，深入了解并行工程应用</w:t>
      </w:r>
    </w:p>
    <w:p w14:paraId="6A877962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线上学习</w:t>
      </w:r>
    </w:p>
    <w:p w14:paraId="1F0ED40A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在智慧职教平台完成《并行工程与 DFX 设计方法》慕课学习（≥2 课时）</w:t>
      </w:r>
    </w:p>
    <w:p w14:paraId="33615A1A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参与 “并行工程应用” 主题辩论赛线上预热</w:t>
      </w:r>
    </w:p>
    <w:p w14:paraId="5C3DD802">
      <w:pPr>
        <w:pStyle w:val="16"/>
        <w:numPr>
          <w:ilvl w:val="1"/>
          <w:numId w:val="1"/>
        </w:numP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利用在线论坛与其他同学交流学习心得，教师在线答疑</w:t>
      </w:r>
    </w:p>
    <w:p w14:paraId="1521828B">
      <w:pPr>
        <w:pStyle w:val="3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九、教学评价</w:t>
      </w:r>
    </w:p>
    <w:p w14:paraId="3163104B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（一）过程性评价（60%）</w:t>
      </w:r>
    </w:p>
    <w:p w14:paraId="205469BD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预习报告（20%）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：包含案例摘要、DFX 设计方法理解、测试得分</w:t>
      </w:r>
    </w:p>
    <w:p w14:paraId="60CEE545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课堂参与（20%）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：发言次数、小组贡献度、参与讨论的积极性</w:t>
      </w:r>
    </w:p>
    <w:p w14:paraId="7BE239B3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实践任务（20%）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：调研报告质量、PDM 系统操作的熟练程度、完成任务的创新性</w:t>
      </w:r>
    </w:p>
    <w:p w14:paraId="14247DCF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（二）终结性评价（40%）</w:t>
      </w:r>
    </w:p>
    <w:p w14:paraId="3CC59F95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期末考试（30%）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：并行工程基础知识 + 案例分析</w:t>
      </w:r>
    </w:p>
    <w:p w14:paraId="76CC6AFB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调研报告（10%）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：包含并行工程应用分析、优化建议、报告撰写的规范性</w:t>
      </w:r>
    </w:p>
    <w:p w14:paraId="62BFC872">
      <w:pPr>
        <w:pStyle w:val="3"/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十、教学反思</w:t>
      </w:r>
    </w:p>
    <w:p w14:paraId="0C4408D9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（一）亮点</w:t>
      </w:r>
    </w:p>
    <w:p w14:paraId="142B55AE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AR 技术的应用使并行工程流程可视化</w:t>
      </w:r>
    </w:p>
    <w:p w14:paraId="1D470614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企业真实案例的深度剖析（航天产品并行开发案例）</w:t>
      </w:r>
    </w:p>
    <w:p w14:paraId="5714A015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邀请企业工程师参与教学，增强教学的实用性</w:t>
      </w:r>
    </w:p>
    <w:p w14:paraId="159F5563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（二）不足</w:t>
      </w:r>
    </w:p>
    <w:p w14:paraId="4EB74E8E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部分学生对 PDM 系统操作不熟练</w:t>
      </w:r>
    </w:p>
    <w:p w14:paraId="792DA8E3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DFX 设计方法案例库需进一步充实</w:t>
      </w:r>
    </w:p>
    <w:p w14:paraId="243F377A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小组讨论过程中，部分学生参与度不高</w:t>
      </w:r>
    </w:p>
    <w:p w14:paraId="7E7948C2">
      <w:pPr>
        <w:pStyle w:val="4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（三）改进措施</w:t>
      </w:r>
    </w:p>
    <w:p w14:paraId="74EDB12F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开发 “并行工程与 DFX 设计方法实训系统”</w:t>
      </w:r>
    </w:p>
    <w:p w14:paraId="5A1C9D1E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建立校企共建案例库（联合本地 5 家龙头企业）</w:t>
      </w:r>
    </w:p>
    <w:p w14:paraId="36E147B5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优化小组讨论的组织形式，明确每个学生的任务，提高参与度</w:t>
      </w:r>
    </w:p>
    <w:p w14:paraId="28163C68">
      <w:pPr>
        <w:pStyle w:val="3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设计特色</w:t>
      </w:r>
    </w:p>
    <w:p w14:paraId="0638F4E4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融入 “岗课赛证融通” 理念，对接工业机器人操作与运维（X 证书）标准</w:t>
      </w:r>
    </w:p>
    <w:p w14:paraId="598F79AE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 “互联网 +” 教学模式，实现 VR/AR/MR 技术全覆盖</w:t>
      </w:r>
    </w:p>
    <w:p w14:paraId="1955E821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注重过程性评价，开发 “学习行为分析仪表盘”</w:t>
      </w:r>
    </w:p>
    <w:p w14:paraId="4B0C823F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突出 “三全育人”，将课程思政贯穿教学全过程</w:t>
      </w:r>
    </w:p>
    <w:p w14:paraId="7AD81CE6">
      <w:pPr>
        <w:pStyle w:val="16"/>
        <w:numPr>
          <w:ilvl w:val="0"/>
          <w:numId w:val="0"/>
        </w:numPr>
        <w:ind w:left="288" w:leftChars="0" w:hanging="288" w:firstLineChars="0"/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黑体" w:hAnsi="黑体" w:eastAsia="黑体" w:cs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引入企业工程师参与教学，实现教学与企业实际需求的无缝对接</w:t>
      </w: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4DC07F"/>
    <w:multiLevelType w:val="multilevel"/>
    <w:tmpl w:val="4D4DC07F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bullet"/>
      <w:lvlText w:val="•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bullet"/>
      <w:lvlText w:val="◦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bullet"/>
      <w:lvlText w:val="▪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bullet"/>
      <w:lvlText w:val="•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bullet"/>
      <w:lvlText w:val="◦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bullet"/>
      <w:lvlText w:val="▪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499917D4"/>
    <w:rsid w:val="54A1108B"/>
    <w:rsid w:val="644C7D83"/>
    <w:rsid w:val="6B126E3A"/>
    <w:rsid w:val="6EFA42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2784</Words>
  <Characters>3014</Characters>
  <TotalTime>11</TotalTime>
  <ScaleCrop>false</ScaleCrop>
  <LinksUpToDate>false</LinksUpToDate>
  <CharactersWithSpaces>3173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2025-03-05T07:20:00Z</dcterms:created>
  <dc:creator>Un-named</dc:creator>
  <cp:lastModifiedBy>贺宗铭鸭</cp:lastModifiedBy>
  <dcterms:modified xsi:type="dcterms:W3CDTF">2025-03-05T09:52:04Z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B6F79884F6FB4BF9AA9CF3B4D98B6F70_13</vt:lpwstr>
  </property>
  <property fmtid="{D5CDD505-2E9C-101B-9397-08002B2CF9AE}" pid="4" name="KSOTemplateDocerSaveRecord">
    <vt:lpwstr>eyJoZGlkIjoiNWRmOTgyZjhlOTI2Y2U4NTMwOGI5Y2I3OWIyNTRmYjIiLCJ1c2VySWQiOiI1NDEzNTM0MjIifQ==</vt:lpwstr>
  </property>
</Properties>
</file>