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山东省城市服务技师学院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0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抖音合作单位选定项目询价公告</w:t>
      </w:r>
    </w:p>
    <w:p>
      <w:pPr>
        <w:pStyle w:val="3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一、 采购内容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</w:rPr>
        <w:t>山东省城市服务技师学院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抖音合作单位选定项目，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相关技术要求详见附件1。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投标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人资格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2" w:after="0" w:line="36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 在中国境内依法注册，具有独立承担民事责任能力的法人、其他组织或者自然人；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15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2.无不良信用信息记录；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default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3.本项目不接受联合体投标。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三、报价要求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1. 即日起至202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日16时，每日上午8:00-11:30，下午2: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0-4: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0到山东省城市服务技师学院后勤处（山东省烟台市高新区海天路1001号）提交报价文件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因疫情防控、暑假等原因，请提交报价前提前联系采购人，获得提交报价文件的最新方式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。联系人和联系电话：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丛老师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18863891490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；22466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sz w:val="32"/>
          <w:szCs w:val="32"/>
        </w:rPr>
        <w:t>报价人须提供包含以下内容的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加盖单位公章的</w:t>
      </w:r>
      <w:r>
        <w:rPr>
          <w:rFonts w:hint="eastAsia" w:ascii="仿宋" w:hAnsi="仿宋" w:eastAsia="仿宋" w:cs="仿宋"/>
          <w:sz w:val="32"/>
          <w:szCs w:val="32"/>
        </w:rPr>
        <w:t>报价资料一份：工商营业执照副本复印件、法定代表人身份证复印件、报价单、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服务承诺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联系人及联系方式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投标人资格要求</w:t>
      </w:r>
      <w:r>
        <w:rPr>
          <w:rFonts w:hint="eastAsia" w:ascii="仿宋" w:hAnsi="仿宋" w:eastAsia="仿宋" w:cs="仿宋"/>
          <w:sz w:val="32"/>
          <w:szCs w:val="32"/>
        </w:rPr>
        <w:t>等。上述资料装订成册，自行密封并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在封面</w:t>
      </w:r>
      <w:r>
        <w:rPr>
          <w:rFonts w:hint="eastAsia" w:ascii="仿宋" w:hAnsi="仿宋" w:eastAsia="仿宋" w:cs="仿宋"/>
          <w:sz w:val="32"/>
          <w:szCs w:val="32"/>
        </w:rPr>
        <w:t>加盖单位公章，否则视为无效投标。所交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资料因存档需要，</w:t>
      </w:r>
      <w:r>
        <w:rPr>
          <w:rFonts w:hint="eastAsia" w:ascii="仿宋" w:hAnsi="仿宋" w:eastAsia="仿宋" w:cs="仿宋"/>
          <w:sz w:val="32"/>
          <w:szCs w:val="32"/>
        </w:rPr>
        <w:t>采购人不予返还。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报价为完成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采购项目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单次点击的付费价格，</w:t>
      </w: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设计费、</w:t>
      </w:r>
      <w:r>
        <w:rPr>
          <w:rFonts w:hint="eastAsia" w:ascii="仿宋" w:hAnsi="仿宋" w:eastAsia="仿宋" w:cs="仿宋"/>
          <w:sz w:val="32"/>
          <w:szCs w:val="32"/>
        </w:rPr>
        <w:t>人工费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利润、税金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所有费用，且综合考虑市场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政策等因素引起的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价格</w:t>
      </w:r>
      <w:r>
        <w:rPr>
          <w:rFonts w:hint="eastAsia" w:ascii="仿宋" w:hAnsi="仿宋" w:eastAsia="仿宋" w:cs="仿宋"/>
          <w:sz w:val="32"/>
          <w:szCs w:val="32"/>
        </w:rPr>
        <w:t>上涨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等不确定</w:t>
      </w:r>
      <w:r>
        <w:rPr>
          <w:rFonts w:hint="eastAsia" w:ascii="仿宋" w:hAnsi="仿宋" w:eastAsia="仿宋" w:cs="仿宋"/>
          <w:sz w:val="32"/>
          <w:szCs w:val="32"/>
        </w:rPr>
        <w:t>风险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</w:t>
      </w:r>
      <w:r>
        <w:rPr>
          <w:rFonts w:hint="eastAsia" w:ascii="楷体" w:hAnsi="楷体" w:eastAsia="楷体" w:cs="仿宋"/>
          <w:sz w:val="32"/>
          <w:szCs w:val="32"/>
        </w:rPr>
        <w:t>其他</w:t>
      </w:r>
      <w:r>
        <w:rPr>
          <w:rFonts w:ascii="楷体" w:hAnsi="楷体" w:eastAsia="楷体" w:cs="仿宋"/>
          <w:sz w:val="32"/>
          <w:szCs w:val="32"/>
        </w:rPr>
        <w:t>要求</w:t>
      </w:r>
    </w:p>
    <w:p>
      <w:pPr>
        <w:pStyle w:val="8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8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采购人</w:t>
      </w:r>
      <w:r>
        <w:rPr>
          <w:rFonts w:ascii="仿宋" w:hAnsi="仿宋" w:eastAsia="仿宋" w:cs="仿宋"/>
          <w:bCs/>
          <w:sz w:val="32"/>
          <w:szCs w:val="32"/>
        </w:rPr>
        <w:t>未设置最低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限价</w:t>
      </w:r>
      <w:r>
        <w:rPr>
          <w:rFonts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但投标人报价不得明显低于其他通过符合性审查投标人的报价，也不允许低于成本价报价。否则，采购人将认为其报价有可能影响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产品</w:t>
      </w:r>
      <w:r>
        <w:rPr>
          <w:rFonts w:hint="eastAsia" w:ascii="仿宋" w:hAnsi="仿宋" w:eastAsia="仿宋" w:cs="仿宋"/>
          <w:bCs/>
          <w:sz w:val="32"/>
          <w:szCs w:val="32"/>
        </w:rPr>
        <w:t>质量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、服务质量</w:t>
      </w:r>
      <w:r>
        <w:rPr>
          <w:rFonts w:hint="eastAsia" w:ascii="仿宋" w:hAnsi="仿宋" w:eastAsia="仿宋" w:cs="仿宋"/>
          <w:bCs/>
          <w:sz w:val="32"/>
          <w:szCs w:val="32"/>
        </w:rPr>
        <w:t>或不能诚信履约。投标人现场不能对其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低</w:t>
      </w:r>
      <w:r>
        <w:rPr>
          <w:rFonts w:hint="eastAsia" w:ascii="仿宋" w:hAnsi="仿宋" w:eastAsia="仿宋" w:cs="仿宋"/>
          <w:bCs/>
          <w:sz w:val="32"/>
          <w:szCs w:val="32"/>
        </w:rPr>
        <w:t>报价做出合理解释的，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采购人可根据《政府采购货物和服务招标投标管理办法》（财政部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87号令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）等法律法规</w:t>
      </w:r>
      <w:r>
        <w:rPr>
          <w:rFonts w:hint="eastAsia" w:ascii="仿宋" w:hAnsi="仿宋" w:eastAsia="仿宋" w:cs="仿宋"/>
          <w:bCs/>
          <w:sz w:val="32"/>
          <w:szCs w:val="32"/>
        </w:rPr>
        <w:t>认定为无效报价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pStyle w:val="8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bCs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FF"/>
          <w:sz w:val="32"/>
          <w:szCs w:val="32"/>
          <w:lang w:val="en-US" w:eastAsia="zh-CN"/>
        </w:rPr>
        <w:t>3.中标人因自身原因放弃中标人资格，将不允许再次参与该项目，一年内不允许参与采购人其他项目。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、控制价及付款方式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单次点击付费价格控制价为0.05元，项目整体预算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为人民币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30000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元，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签订合同后即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以学院认可的付款方式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全额付款。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附件1：技术要求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附件2：报价单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8"/>
        <w:widowControl/>
        <w:spacing w:before="150" w:beforeAutospacing="0" w:after="150" w:afterAutospacing="0" w:line="585" w:lineRule="atLeast"/>
        <w:ind w:firstLine="645"/>
        <w:jc w:val="righ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山东省城市服务技师学院</w:t>
      </w:r>
    </w:p>
    <w:p>
      <w:pPr>
        <w:pStyle w:val="8"/>
        <w:widowControl/>
        <w:spacing w:before="150" w:beforeAutospacing="0" w:after="150" w:afterAutospacing="0" w:line="585" w:lineRule="atLeast"/>
        <w:ind w:firstLine="645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2022年6月16日</w:t>
      </w:r>
    </w:p>
    <w:p>
      <w:pPr>
        <w:pStyle w:val="8"/>
        <w:widowControl/>
        <w:spacing w:before="150" w:beforeAutospacing="0" w:after="150" w:afterAutospacing="0" w:line="585" w:lineRule="atLeas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Hans"/>
        </w:rPr>
      </w:pPr>
    </w:p>
    <w:p>
      <w:pP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Hans"/>
        </w:rPr>
        <w:br w:type="page"/>
      </w:r>
    </w:p>
    <w:p>
      <w:pPr>
        <w:pStyle w:val="2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附件1：技术要求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在抖音平台巨量引擎平台采购点击付费推广服务。服务将在指定受众群中展示学院介绍短片，受众点击后进入详情页并填写联系方式。学院专职人员可在后台获取此信息，并主动联系受众以增加招生成功率。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可通过后台设置重点推介受众群的年龄、性别、区域等特征。点击后进入详情页，并填写姓名、年龄、联系方式等信息，并可在后台查看。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3、合作单位</w:t>
      </w:r>
      <w:r>
        <w:rPr>
          <w:rFonts w:hint="eastAsia" w:ascii="仿宋_GB2312" w:eastAsia="仿宋_GB2312"/>
          <w:sz w:val="32"/>
          <w:szCs w:val="32"/>
        </w:rPr>
        <w:t>应与抖音平台有长期稳定的推广合作经验。</w:t>
      </w:r>
    </w:p>
    <w:p>
      <w:pPr>
        <w:rPr>
          <w:rFonts w:hint="default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Hans"/>
        </w:rPr>
      </w:pPr>
    </w:p>
    <w:p>
      <w:pP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  <w:t>附件2：报价单</w:t>
      </w:r>
    </w:p>
    <w:p>
      <w:pPr>
        <w:pStyle w:val="7"/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  <w:lang w:bidi="ar"/>
        </w:rPr>
      </w:pPr>
      <w:r>
        <w:rPr>
          <w:rFonts w:hint="eastAsia" w:ascii="黑体" w:eastAsia="黑体"/>
          <w:sz w:val="44"/>
          <w:szCs w:val="44"/>
          <w:lang w:bidi="ar"/>
        </w:rPr>
        <w:t>报价单</w:t>
      </w:r>
    </w:p>
    <w:p>
      <w:pPr>
        <w:rPr>
          <w:rFonts w:hint="eastAsia"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bidi="ar"/>
        </w:rPr>
        <w:t>山东省城市服务技师学院：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我单位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在抖音合作单位选定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中的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单次点击付费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报价为人民币</w:t>
      </w:r>
      <w:r>
        <w:rPr>
          <w:rFonts w:hint="eastAsia" w:ascii="仿宋_GB2312" w:hAnsi="宋体" w:eastAsia="仿宋_GB2312" w:cs="宋体"/>
          <w:bCs/>
          <w:sz w:val="32"/>
          <w:szCs w:val="32"/>
          <w:u w:val="none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     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元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大写_________________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pStyle w:val="4"/>
        <w:ind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pStyle w:val="4"/>
        <w:rPr>
          <w:rFonts w:hint="eastAsia" w:ascii="仿宋_GB2312" w:eastAsia="仿宋_GB2312"/>
          <w:sz w:val="32"/>
          <w:szCs w:val="32"/>
          <w:lang w:bidi="ar"/>
        </w:rPr>
      </w:pPr>
    </w:p>
    <w:p>
      <w:pPr>
        <w:jc w:val="right"/>
        <w:rPr>
          <w:rFonts w:hint="eastAsia"/>
          <w:sz w:val="32"/>
          <w:szCs w:val="32"/>
          <w:lang w:bidi="ar"/>
        </w:rPr>
      </w:pPr>
    </w:p>
    <w:p>
      <w:pPr>
        <w:pStyle w:val="4"/>
        <w:ind w:right="600"/>
        <w:jc w:val="center"/>
        <w:rPr>
          <w:rFonts w:hint="eastAsia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报价单位（章）：</w:t>
      </w:r>
    </w:p>
    <w:p>
      <w:pPr>
        <w:pStyle w:val="4"/>
        <w:ind w:right="600"/>
        <w:jc w:val="center"/>
        <w:rPr>
          <w:rFonts w:hint="eastAsia"/>
          <w:lang w:bidi="ar"/>
        </w:rPr>
      </w:pPr>
      <w:r>
        <w:rPr>
          <w:rFonts w:hint="eastAsia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eastAsia"/>
          <w:sz w:val="32"/>
          <w:szCs w:val="32"/>
          <w:lang w:bidi="ar"/>
        </w:rPr>
        <w:t>2022年</w:t>
      </w:r>
      <w:r>
        <w:rPr>
          <w:rFonts w:hint="eastAsia"/>
          <w:sz w:val="32"/>
          <w:szCs w:val="32"/>
          <w:lang w:val="en-US" w:eastAsia="zh-CN" w:bidi="ar"/>
        </w:rPr>
        <w:t xml:space="preserve">   </w:t>
      </w:r>
      <w:r>
        <w:rPr>
          <w:rFonts w:hint="eastAsia"/>
          <w:sz w:val="32"/>
          <w:szCs w:val="32"/>
          <w:lang w:bidi="ar"/>
        </w:rPr>
        <w:t>月</w:t>
      </w:r>
      <w:r>
        <w:rPr>
          <w:rFonts w:hint="eastAsia"/>
          <w:sz w:val="32"/>
          <w:szCs w:val="32"/>
          <w:lang w:val="en-US" w:eastAsia="zh-CN" w:bidi="ar"/>
        </w:rPr>
        <w:t xml:space="preserve">  </w:t>
      </w:r>
      <w:r>
        <w:rPr>
          <w:rFonts w:hint="eastAsia"/>
          <w:sz w:val="32"/>
          <w:szCs w:val="32"/>
          <w:lang w:bidi="ar"/>
        </w:rPr>
        <w:t>日</w:t>
      </w:r>
    </w:p>
    <w:p>
      <w:pPr>
        <w:rPr>
          <w:rFonts w:hint="default"/>
          <w:lang w:val="en-US" w:eastAsia="zh-CN"/>
        </w:rPr>
      </w:pPr>
    </w:p>
    <w:p>
      <w:pPr>
        <w:pStyle w:val="7"/>
        <w:jc w:val="left"/>
        <w:rPr>
          <w:rFonts w:hint="default" w:eastAsia="黑体"/>
          <w:b/>
          <w:bCs/>
          <w:color w:val="FF000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1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ZjQxMTM3NDQ5MDhjNzNiNWU4MTM4NzQwMGU5OTkifQ=="/>
  </w:docVars>
  <w:rsids>
    <w:rsidRoot w:val="00000000"/>
    <w:rsid w:val="04AC7907"/>
    <w:rsid w:val="06D0507E"/>
    <w:rsid w:val="06FD2896"/>
    <w:rsid w:val="0CB60CAE"/>
    <w:rsid w:val="18115FA7"/>
    <w:rsid w:val="1A5E2B2F"/>
    <w:rsid w:val="1CE04199"/>
    <w:rsid w:val="1D8F4C97"/>
    <w:rsid w:val="1DFB34B4"/>
    <w:rsid w:val="1F455F0E"/>
    <w:rsid w:val="1FFD3AD7"/>
    <w:rsid w:val="208465D8"/>
    <w:rsid w:val="20C3321F"/>
    <w:rsid w:val="20C5499E"/>
    <w:rsid w:val="27FB62BC"/>
    <w:rsid w:val="29342F34"/>
    <w:rsid w:val="335C6885"/>
    <w:rsid w:val="366D52F7"/>
    <w:rsid w:val="37357CCA"/>
    <w:rsid w:val="3B607F3C"/>
    <w:rsid w:val="3D2858A4"/>
    <w:rsid w:val="42380600"/>
    <w:rsid w:val="447D039C"/>
    <w:rsid w:val="4D0347BD"/>
    <w:rsid w:val="532A086D"/>
    <w:rsid w:val="54EF43AE"/>
    <w:rsid w:val="598A5072"/>
    <w:rsid w:val="5CFF1951"/>
    <w:rsid w:val="5DFF1020"/>
    <w:rsid w:val="622E5C0C"/>
    <w:rsid w:val="644F2874"/>
    <w:rsid w:val="66F04D19"/>
    <w:rsid w:val="717573DC"/>
    <w:rsid w:val="787362B9"/>
    <w:rsid w:val="7B6C2C49"/>
    <w:rsid w:val="7CF42D9A"/>
    <w:rsid w:val="7EC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line="380" w:lineRule="exact"/>
      <w:jc w:val="distribute"/>
    </w:pPr>
    <w:rPr>
      <w:rFonts w:eastAsia="黑体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customStyle="1" w:styleId="11">
    <w:name w:val="标4"/>
    <w:basedOn w:val="12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12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13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1178</Words>
  <Characters>1273</Characters>
  <Lines>0</Lines>
  <Paragraphs>0</Paragraphs>
  <TotalTime>6</TotalTime>
  <ScaleCrop>false</ScaleCrop>
  <LinksUpToDate>false</LinksUpToDate>
  <CharactersWithSpaces>1359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2020-10-04T06:30:00Z</dcterms:created>
  <dc:creator>Administrator</dc:creator>
  <cp:lastModifiedBy>follow the sun</cp:lastModifiedBy>
  <dcterms:modified xsi:type="dcterms:W3CDTF">2022-06-16T12:53:44Z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596FF197653C4258A24CFE62C684B850</vt:lpwstr>
  </property>
</Properties>
</file>